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FA70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244F8683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9E811AE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76FAFBA0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5942AE7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703EAA78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2F1EB388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47DA3EA6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AA242C5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5DE83896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30CFB519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2B635B6C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DB701D2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0CDA8FD" w14:textId="77777777" w:rsidR="00BE4A6B" w:rsidRDefault="00BE4A6B" w:rsidP="00BE4A6B">
      <w:pPr>
        <w:pStyle w:val="Zkladntext"/>
        <w:rPr>
          <w:rFonts w:ascii="Arial Narrow" w:hAnsi="Arial Narrow"/>
          <w:sz w:val="24"/>
          <w:szCs w:val="24"/>
        </w:rPr>
      </w:pPr>
    </w:p>
    <w:p w14:paraId="3CD8A144" w14:textId="77777777" w:rsidR="00BE4A6B" w:rsidRDefault="00BE4A6B" w:rsidP="00BE4A6B">
      <w:pPr>
        <w:pStyle w:val="Zkladntext"/>
        <w:spacing w:before="6"/>
        <w:rPr>
          <w:rFonts w:ascii="Arial Narrow" w:hAnsi="Arial Narrow"/>
          <w:sz w:val="24"/>
          <w:szCs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E13BB3E" wp14:editId="16030ECB">
                <wp:simplePos x="0" y="0"/>
                <wp:positionH relativeFrom="page">
                  <wp:posOffset>737870</wp:posOffset>
                </wp:positionH>
                <wp:positionV relativeFrom="paragraph">
                  <wp:posOffset>160655</wp:posOffset>
                </wp:positionV>
                <wp:extent cx="5761990" cy="1720850"/>
                <wp:effectExtent l="13970" t="8255" r="5715" b="13970"/>
                <wp:wrapTopAndBottom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1720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AE48F4" w14:textId="77777777" w:rsidR="00BE4A6B" w:rsidRDefault="00BE4A6B" w:rsidP="00BE4A6B">
                            <w:pPr>
                              <w:pStyle w:val="Zkladntext"/>
                            </w:pPr>
                          </w:p>
                          <w:p w14:paraId="6D318703" w14:textId="77777777" w:rsidR="00BE4A6B" w:rsidRDefault="00BE4A6B" w:rsidP="00BE4A6B">
                            <w:pPr>
                              <w:pStyle w:val="Zkladntext"/>
                            </w:pPr>
                          </w:p>
                          <w:p w14:paraId="20157E25" w14:textId="77777777" w:rsidR="00BE4A6B" w:rsidRDefault="00BE4A6B" w:rsidP="00BE4A6B">
                            <w:pPr>
                              <w:pStyle w:val="Zkladntext"/>
                            </w:pPr>
                          </w:p>
                          <w:p w14:paraId="73951540" w14:textId="77777777" w:rsidR="009D17DF" w:rsidRDefault="009D17DF" w:rsidP="00BE4A6B">
                            <w:pPr>
                              <w:pStyle w:val="Nzov"/>
                              <w:ind w:left="708"/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  <w:smallCaps w:val="0"/>
                                <w:sz w:val="24"/>
                                <w:szCs w:val="24"/>
                              </w:rPr>
                            </w:pPr>
                          </w:p>
                          <w:p w14:paraId="395D20DA" w14:textId="77777777" w:rsidR="00BE4A6B" w:rsidRPr="00BE4A6B" w:rsidRDefault="00BE4A6B" w:rsidP="00BE4A6B">
                            <w:pPr>
                              <w:pStyle w:val="Nzov"/>
                              <w:ind w:left="708"/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  <w:smallCaps w:val="0"/>
                                <w:sz w:val="24"/>
                                <w:szCs w:val="24"/>
                              </w:rPr>
                            </w:pPr>
                            <w:r w:rsidRPr="00BE4A6B"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  <w:smallCaps w:val="0"/>
                                <w:sz w:val="24"/>
                                <w:szCs w:val="24"/>
                              </w:rPr>
                              <w:t>Z</w:t>
                            </w:r>
                            <w:r w:rsidR="009D17DF"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  <w:smallCaps w:val="0"/>
                                <w:sz w:val="24"/>
                                <w:szCs w:val="24"/>
                              </w:rPr>
                              <w:t>MLUVA O POSKYTOVANÍ SLUŽIEB</w:t>
                            </w:r>
                          </w:p>
                          <w:p w14:paraId="44C2148D" w14:textId="77777777" w:rsidR="00BE4A6B" w:rsidRDefault="00BE4A6B" w:rsidP="00BE4A6B">
                            <w:pPr>
                              <w:pStyle w:val="Zkladntext"/>
                              <w:spacing w:before="4"/>
                              <w:rPr>
                                <w:b/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3E13BB3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58.1pt;margin-top:12.65pt;width:453.7pt;height:135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" filled="f" strokeweight=".48pt">
                <v:textbox inset="0,0,0,0">
                  <w:txbxContent>
                    <w:p w14:paraId="44AE48F4" w14:textId="77777777" w:rsidR="00BE4A6B" w:rsidRDefault="00BE4A6B" w:rsidP="00BE4A6B">
                      <w:pPr>
                        <w:pStyle w:val="Zkladntext"/>
                      </w:pPr>
                    </w:p>
                    <w:p w14:paraId="6D318703" w14:textId="77777777" w:rsidR="00BE4A6B" w:rsidRDefault="00BE4A6B" w:rsidP="00BE4A6B">
                      <w:pPr>
                        <w:pStyle w:val="Zkladntext"/>
                      </w:pPr>
                    </w:p>
                    <w:p w14:paraId="20157E25" w14:textId="77777777" w:rsidR="00BE4A6B" w:rsidRDefault="00BE4A6B" w:rsidP="00BE4A6B">
                      <w:pPr>
                        <w:pStyle w:val="Zkladntext"/>
                      </w:pPr>
                    </w:p>
                    <w:p w14:paraId="73951540" w14:textId="77777777" w:rsidR="009D17DF" w:rsidRDefault="009D17DF" w:rsidP="00BE4A6B">
                      <w:pPr>
                        <w:pStyle w:val="Nzov"/>
                        <w:ind w:left="708"/>
                        <w:rPr>
                          <w:rFonts w:ascii="Arial Narrow" w:hAnsi="Arial Narrow"/>
                          <w:b/>
                          <w:bCs/>
                          <w:iCs/>
                          <w:smallCaps w:val="0"/>
                          <w:sz w:val="24"/>
                          <w:szCs w:val="24"/>
                        </w:rPr>
                      </w:pPr>
                    </w:p>
                    <w:p w14:paraId="395D20DA" w14:textId="77777777" w:rsidR="00BE4A6B" w:rsidRPr="00BE4A6B" w:rsidRDefault="00BE4A6B" w:rsidP="00BE4A6B">
                      <w:pPr>
                        <w:pStyle w:val="Nzov"/>
                        <w:ind w:left="708"/>
                        <w:rPr>
                          <w:rFonts w:ascii="Arial Narrow" w:hAnsi="Arial Narrow"/>
                          <w:b/>
                          <w:bCs/>
                          <w:iCs/>
                          <w:smallCaps w:val="0"/>
                          <w:sz w:val="24"/>
                          <w:szCs w:val="24"/>
                        </w:rPr>
                      </w:pPr>
                      <w:r w:rsidRPr="00BE4A6B">
                        <w:rPr>
                          <w:rFonts w:ascii="Arial Narrow" w:hAnsi="Arial Narrow"/>
                          <w:b/>
                          <w:bCs/>
                          <w:iCs/>
                          <w:smallCaps w:val="0"/>
                          <w:sz w:val="24"/>
                          <w:szCs w:val="24"/>
                        </w:rPr>
                        <w:t>Z</w:t>
                      </w:r>
                      <w:r w:rsidR="009D17DF">
                        <w:rPr>
                          <w:rFonts w:ascii="Arial Narrow" w:hAnsi="Arial Narrow"/>
                          <w:b/>
                          <w:bCs/>
                          <w:iCs/>
                          <w:smallCaps w:val="0"/>
                          <w:sz w:val="24"/>
                          <w:szCs w:val="24"/>
                        </w:rPr>
                        <w:t>MLUVA O POSKYTOVANÍ SLUŽIEB</w:t>
                      </w:r>
                    </w:p>
                    <w:p w14:paraId="44C2148D" w14:textId="77777777" w:rsidR="00BE4A6B" w:rsidRDefault="00BE4A6B" w:rsidP="00BE4A6B">
                      <w:pPr>
                        <w:pStyle w:val="Zkladntext"/>
                        <w:spacing w:before="4"/>
                        <w:rPr>
                          <w:b/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AF7FC0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30C4BE9E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6D19363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310FE43A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49B365CD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255566C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EE124C2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3E4BF0CF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26206E0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5AE7268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067A7A6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739747AF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DA604F8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351947AE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25DFB0C9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118DC8F1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076288B1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6A22982F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4C353185" w14:textId="77777777" w:rsidR="00BE4A6B" w:rsidRDefault="00BE4A6B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</w:p>
    <w:p w14:paraId="29A5C3EF" w14:textId="77777777" w:rsidR="00E646D5" w:rsidRPr="002530E0" w:rsidRDefault="00E646D5" w:rsidP="0023665D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  <w:r w:rsidRPr="002530E0">
        <w:rPr>
          <w:rFonts w:ascii="Arial Narrow" w:hAnsi="Arial Narrow"/>
          <w:b/>
          <w:bCs/>
          <w:iCs/>
          <w:smallCaps w:val="0"/>
          <w:sz w:val="28"/>
          <w:szCs w:val="28"/>
        </w:rPr>
        <w:lastRenderedPageBreak/>
        <w:t>Zmluva o poskytovaní služieb</w:t>
      </w:r>
    </w:p>
    <w:p w14:paraId="575A6A49" w14:textId="77777777" w:rsidR="00E646D5" w:rsidRPr="005C56D9" w:rsidRDefault="00E646D5" w:rsidP="00E646D5">
      <w:pPr>
        <w:pStyle w:val="Nzov"/>
        <w:ind w:left="708"/>
        <w:rPr>
          <w:rFonts w:ascii="Arial Narrow" w:hAnsi="Arial Narrow"/>
          <w:bCs/>
          <w:iCs/>
          <w:smallCaps w:val="0"/>
          <w:sz w:val="22"/>
          <w:szCs w:val="22"/>
        </w:rPr>
      </w:pPr>
    </w:p>
    <w:p w14:paraId="42AC50C8" w14:textId="77777777" w:rsidR="00E646D5" w:rsidRPr="002530E0" w:rsidRDefault="00E646D5" w:rsidP="00E646D5">
      <w:pPr>
        <w:pStyle w:val="Nzov"/>
        <w:ind w:left="708"/>
        <w:rPr>
          <w:rFonts w:ascii="Arial Narrow" w:hAnsi="Arial Narrow"/>
          <w:b/>
          <w:bCs/>
          <w:iCs/>
          <w:smallCaps w:val="0"/>
          <w:sz w:val="28"/>
          <w:szCs w:val="28"/>
        </w:rPr>
      </w:pPr>
      <w:r w:rsidRPr="002530E0">
        <w:rPr>
          <w:rFonts w:ascii="Arial Narrow" w:hAnsi="Arial Narrow"/>
          <w:b/>
          <w:bCs/>
          <w:iCs/>
          <w:smallCaps w:val="0"/>
          <w:sz w:val="28"/>
          <w:szCs w:val="28"/>
        </w:rPr>
        <w:t xml:space="preserve">č. </w:t>
      </w:r>
    </w:p>
    <w:p w14:paraId="67A3CF76" w14:textId="77777777" w:rsidR="00E646D5" w:rsidRPr="005C56D9" w:rsidRDefault="00E646D5" w:rsidP="00E646D5">
      <w:pPr>
        <w:pStyle w:val="Nzov"/>
        <w:ind w:left="708"/>
        <w:rPr>
          <w:rFonts w:ascii="Arial Narrow" w:hAnsi="Arial Narrow"/>
          <w:bCs/>
          <w:iCs/>
          <w:sz w:val="22"/>
          <w:szCs w:val="22"/>
        </w:rPr>
      </w:pPr>
    </w:p>
    <w:p w14:paraId="125AD4A9" w14:textId="5EA105AC" w:rsidR="002530E0" w:rsidRPr="00930F80" w:rsidRDefault="002530E0" w:rsidP="002530E0">
      <w:pPr>
        <w:jc w:val="center"/>
        <w:rPr>
          <w:rFonts w:ascii="Arial Narrow" w:hAnsi="Arial Narrow"/>
          <w:sz w:val="22"/>
        </w:rPr>
      </w:pPr>
      <w:r w:rsidRPr="00485F33">
        <w:rPr>
          <w:rFonts w:ascii="Arial Narrow" w:hAnsi="Arial Narrow"/>
          <w:sz w:val="22"/>
        </w:rPr>
        <w:t xml:space="preserve">§ </w:t>
      </w:r>
      <w:r w:rsidR="00B725B4">
        <w:rPr>
          <w:rFonts w:ascii="Arial Narrow" w:hAnsi="Arial Narrow"/>
          <w:sz w:val="22"/>
        </w:rPr>
        <w:t>269 ods. 2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14:paraId="419D155C" w14:textId="77777777" w:rsidR="002530E0" w:rsidRPr="00BB427D" w:rsidRDefault="002530E0" w:rsidP="002530E0">
      <w:pPr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14:paraId="42494C94" w14:textId="77777777" w:rsidR="002530E0" w:rsidRDefault="002530E0" w:rsidP="002530E0">
      <w:pPr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14:paraId="110BA1A9" w14:textId="77777777" w:rsidR="002530E0" w:rsidRPr="00930F80" w:rsidRDefault="002530E0" w:rsidP="002530E0">
      <w:pPr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>
        <w:rPr>
          <w:rFonts w:ascii="Arial Narrow" w:hAnsi="Arial Narrow"/>
          <w:b/>
          <w:sz w:val="22"/>
        </w:rPr>
        <w:t>Zmluva</w:t>
      </w:r>
      <w:r w:rsidRPr="00930F80">
        <w:rPr>
          <w:rFonts w:ascii="Arial Narrow" w:hAnsi="Arial Narrow"/>
          <w:sz w:val="22"/>
        </w:rPr>
        <w:t>“)</w:t>
      </w:r>
    </w:p>
    <w:p w14:paraId="06458659" w14:textId="77777777" w:rsidR="00E646D5" w:rsidRPr="005C56D9" w:rsidRDefault="00E646D5" w:rsidP="00E646D5">
      <w:pPr>
        <w:pStyle w:val="Nzov"/>
        <w:jc w:val="left"/>
        <w:rPr>
          <w:rFonts w:ascii="Arial Narrow" w:hAnsi="Arial Narrow"/>
          <w:iCs/>
          <w:sz w:val="22"/>
          <w:szCs w:val="22"/>
        </w:rPr>
      </w:pPr>
    </w:p>
    <w:p w14:paraId="343FAF6B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iCs/>
          <w:sz w:val="22"/>
          <w:szCs w:val="22"/>
        </w:rPr>
      </w:pPr>
    </w:p>
    <w:p w14:paraId="0A39605C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iCs/>
          <w:smallCaps w:val="0"/>
          <w:sz w:val="22"/>
          <w:szCs w:val="22"/>
        </w:rPr>
      </w:pPr>
      <w:r w:rsidRPr="005C56D9">
        <w:rPr>
          <w:rFonts w:ascii="Arial Narrow" w:hAnsi="Arial Narrow"/>
          <w:iCs/>
          <w:smallCaps w:val="0"/>
          <w:sz w:val="22"/>
          <w:szCs w:val="22"/>
        </w:rPr>
        <w:t>medzi zmluvnými stranami:</w:t>
      </w:r>
    </w:p>
    <w:p w14:paraId="56325DA5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iCs/>
          <w:sz w:val="22"/>
          <w:szCs w:val="22"/>
        </w:rPr>
      </w:pPr>
    </w:p>
    <w:p w14:paraId="653F73EE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smallCaps w:val="0"/>
          <w:sz w:val="22"/>
          <w:szCs w:val="22"/>
        </w:rPr>
      </w:pPr>
      <w:r w:rsidRPr="005C56D9">
        <w:rPr>
          <w:rFonts w:ascii="Arial Narrow" w:hAnsi="Arial Narrow"/>
          <w:b/>
          <w:smallCaps w:val="0"/>
          <w:sz w:val="22"/>
          <w:szCs w:val="22"/>
        </w:rPr>
        <w:t>Objednávateľ:</w:t>
      </w:r>
    </w:p>
    <w:p w14:paraId="4E4F6E5E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Názov:  </w:t>
      </w:r>
      <w:r w:rsidRPr="005C56D9">
        <w:rPr>
          <w:rFonts w:ascii="Arial Narrow" w:hAnsi="Arial Narrow" w:cs="Calibri"/>
          <w:bCs/>
          <w:sz w:val="22"/>
          <w:szCs w:val="22"/>
        </w:rPr>
        <w:tab/>
        <w:t xml:space="preserve">Slovenská republika zastúpená Ministerstvom vnútra Slovenskej republiky            </w:t>
      </w:r>
    </w:p>
    <w:p w14:paraId="5849DE1E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Sídlo:    </w:t>
      </w:r>
      <w:r w:rsidRPr="005C56D9">
        <w:rPr>
          <w:rFonts w:ascii="Arial Narrow" w:hAnsi="Arial Narrow" w:cs="Calibri"/>
          <w:bCs/>
          <w:sz w:val="22"/>
          <w:szCs w:val="22"/>
        </w:rPr>
        <w:tab/>
        <w:t>Pribinova 2,  812 72 Bratislava</w:t>
      </w:r>
      <w:r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24DB1A2A" w14:textId="3C160C94" w:rsidR="00E646D5" w:rsidRPr="005C56D9" w:rsidRDefault="001A65C2" w:rsidP="001A65C2">
      <w:pPr>
        <w:tabs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Zastúpený:</w:t>
      </w:r>
      <w:r>
        <w:rPr>
          <w:rFonts w:ascii="Arial Narrow" w:hAnsi="Arial Narrow"/>
          <w:sz w:val="22"/>
          <w:szCs w:val="22"/>
        </w:rPr>
        <w:tab/>
        <w:t>Mgr. Ján Lazar, š</w:t>
      </w:r>
      <w:r w:rsidR="00A60395">
        <w:rPr>
          <w:rFonts w:ascii="Arial Narrow" w:hAnsi="Arial Narrow"/>
          <w:sz w:val="22"/>
          <w:szCs w:val="22"/>
        </w:rPr>
        <w:t>tátny</w:t>
      </w:r>
      <w:r>
        <w:rPr>
          <w:rFonts w:ascii="Arial Narrow" w:hAnsi="Arial Narrow"/>
          <w:sz w:val="22"/>
          <w:szCs w:val="22"/>
        </w:rPr>
        <w:t xml:space="preserve"> tajomník M</w:t>
      </w:r>
      <w:r w:rsidR="00E646D5" w:rsidRPr="005C56D9">
        <w:rPr>
          <w:rFonts w:ascii="Arial Narrow" w:hAnsi="Arial Narrow"/>
          <w:sz w:val="22"/>
          <w:szCs w:val="22"/>
        </w:rPr>
        <w:t xml:space="preserve">inisterstva vnútra SR, na základe plnej </w:t>
      </w:r>
      <w:r w:rsidR="00E646D5" w:rsidRPr="005C56D9">
        <w:rPr>
          <w:rFonts w:ascii="Arial Narrow" w:hAnsi="Arial Narrow"/>
          <w:sz w:val="22"/>
          <w:szCs w:val="22"/>
        </w:rPr>
        <w:br/>
      </w:r>
      <w:r w:rsidR="00E646D5" w:rsidRPr="005C56D9">
        <w:rPr>
          <w:rFonts w:ascii="Arial Narrow" w:hAnsi="Arial Narrow"/>
          <w:sz w:val="22"/>
          <w:szCs w:val="22"/>
        </w:rPr>
        <w:tab/>
        <w:t xml:space="preserve">moci č. p.: </w:t>
      </w:r>
      <w:r w:rsidR="00D93C5B">
        <w:rPr>
          <w:rFonts w:ascii="Arial Narrow" w:hAnsi="Arial Narrow"/>
          <w:sz w:val="22"/>
          <w:szCs w:val="22"/>
        </w:rPr>
        <w:t>SL-</w:t>
      </w:r>
      <w:r w:rsidR="00E646D5" w:rsidRPr="005C56D9">
        <w:rPr>
          <w:rFonts w:ascii="Arial Narrow" w:hAnsi="Arial Narrow"/>
          <w:sz w:val="22"/>
          <w:szCs w:val="22"/>
        </w:rPr>
        <w:t>OPS</w:t>
      </w:r>
      <w:r>
        <w:rPr>
          <w:rFonts w:ascii="Arial Narrow" w:hAnsi="Arial Narrow"/>
          <w:sz w:val="22"/>
          <w:szCs w:val="22"/>
        </w:rPr>
        <w:t>-2021</w:t>
      </w:r>
      <w:r w:rsidR="00E646D5" w:rsidRPr="005C56D9">
        <w:rPr>
          <w:rFonts w:ascii="Arial Narrow" w:hAnsi="Arial Narrow"/>
          <w:sz w:val="22"/>
          <w:szCs w:val="22"/>
        </w:rPr>
        <w:t>/00</w:t>
      </w:r>
      <w:r>
        <w:rPr>
          <w:rFonts w:ascii="Arial Narrow" w:hAnsi="Arial Narrow"/>
          <w:sz w:val="22"/>
          <w:szCs w:val="22"/>
        </w:rPr>
        <w:t>1914-079 zo dňa. 07.04.2021</w:t>
      </w:r>
      <w:r w:rsidR="00E646D5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04877B01" w14:textId="77777777" w:rsidR="00E646D5" w:rsidRPr="005C56D9" w:rsidRDefault="00E646D5" w:rsidP="00E646D5">
      <w:pPr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IČO:</w:t>
      </w:r>
      <w:r w:rsidRPr="005C56D9">
        <w:rPr>
          <w:rFonts w:ascii="Arial Narrow" w:hAnsi="Arial Narrow"/>
          <w:sz w:val="22"/>
          <w:szCs w:val="22"/>
        </w:rPr>
        <w:tab/>
        <w:t xml:space="preserve">00 151 866 </w:t>
      </w:r>
    </w:p>
    <w:p w14:paraId="5C867C40" w14:textId="77777777" w:rsidR="001A65C2" w:rsidRDefault="001A65C2" w:rsidP="00E646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E646D5" w:rsidRPr="005C56D9">
        <w:rPr>
          <w:rFonts w:ascii="Arial Narrow" w:hAnsi="Arial Narrow"/>
          <w:sz w:val="22"/>
          <w:szCs w:val="22"/>
        </w:rPr>
        <w:t>ankov</w:t>
      </w:r>
      <w:r>
        <w:rPr>
          <w:rFonts w:ascii="Arial Narrow" w:hAnsi="Arial Narrow"/>
          <w:sz w:val="22"/>
          <w:szCs w:val="22"/>
        </w:rPr>
        <w:t xml:space="preserve">é spojenie: </w:t>
      </w:r>
      <w:r>
        <w:rPr>
          <w:rFonts w:ascii="Arial Narrow" w:hAnsi="Arial Narrow"/>
          <w:sz w:val="22"/>
          <w:szCs w:val="22"/>
        </w:rPr>
        <w:tab/>
        <w:t>Štátna pokladnica</w:t>
      </w:r>
    </w:p>
    <w:p w14:paraId="2E598781" w14:textId="77777777" w:rsidR="00E646D5" w:rsidRPr="005C56D9" w:rsidRDefault="001A65C2" w:rsidP="00E646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Číslo účtu:</w:t>
      </w:r>
      <w:r>
        <w:rPr>
          <w:rFonts w:ascii="Arial Narrow" w:hAnsi="Arial Narrow"/>
          <w:sz w:val="22"/>
          <w:szCs w:val="22"/>
        </w:rPr>
        <w:tab/>
        <w:t>7000180023/8180</w:t>
      </w:r>
    </w:p>
    <w:p w14:paraId="3BB03B0D" w14:textId="77777777" w:rsidR="00E646D5" w:rsidRPr="005C56D9" w:rsidRDefault="00E646D5" w:rsidP="00E646D5">
      <w:pPr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 xml:space="preserve">IBAN: </w:t>
      </w:r>
      <w:r w:rsidRPr="005C56D9">
        <w:rPr>
          <w:rFonts w:ascii="Arial Narrow" w:hAnsi="Arial Narrow"/>
          <w:sz w:val="22"/>
          <w:szCs w:val="22"/>
        </w:rPr>
        <w:tab/>
      </w:r>
      <w:r w:rsidRPr="005C56D9">
        <w:rPr>
          <w:rFonts w:ascii="Arial Narrow" w:hAnsi="Arial Narrow"/>
          <w:bCs/>
          <w:sz w:val="22"/>
          <w:szCs w:val="22"/>
        </w:rPr>
        <w:t>SK78 8180 0000 0070 0018 0023</w:t>
      </w:r>
      <w:r w:rsidRPr="005C56D9">
        <w:rPr>
          <w:rFonts w:ascii="Arial Narrow" w:hAnsi="Arial Narrow"/>
          <w:sz w:val="22"/>
          <w:szCs w:val="22"/>
        </w:rPr>
        <w:t xml:space="preserve"> </w:t>
      </w:r>
    </w:p>
    <w:p w14:paraId="72D63DBB" w14:textId="77777777" w:rsidR="00E646D5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 xml:space="preserve">BIC/SWIFT kód: </w:t>
      </w:r>
      <w:r w:rsidRPr="005C56D9">
        <w:rPr>
          <w:rFonts w:ascii="Arial Narrow" w:hAnsi="Arial Narrow"/>
          <w:sz w:val="22"/>
          <w:szCs w:val="22"/>
        </w:rPr>
        <w:tab/>
        <w:t>SPSRSKBA</w:t>
      </w:r>
    </w:p>
    <w:p w14:paraId="200B313C" w14:textId="77777777" w:rsidR="001A65C2" w:rsidRPr="005C56D9" w:rsidRDefault="001A65C2" w:rsidP="00E646D5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</w:rPr>
        <w:t>Internetové spojenie:</w:t>
      </w:r>
      <w:r>
        <w:rPr>
          <w:rFonts w:ascii="Arial Narrow" w:hAnsi="Arial Narrow"/>
          <w:sz w:val="22"/>
          <w:szCs w:val="22"/>
        </w:rPr>
        <w:tab/>
        <w:t>www.minv.sk</w:t>
      </w:r>
    </w:p>
    <w:p w14:paraId="686C9FD7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</w:p>
    <w:p w14:paraId="2A3CDB2A" w14:textId="77777777" w:rsidR="00E646D5" w:rsidRPr="005C56D9" w:rsidRDefault="00E646D5" w:rsidP="00E646D5">
      <w:pPr>
        <w:autoSpaceDE w:val="0"/>
        <w:autoSpaceDN w:val="0"/>
        <w:adjustRightInd w:val="0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>(ďalej len „Objednávateľ)</w:t>
      </w:r>
    </w:p>
    <w:p w14:paraId="7BB0AED9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</w:p>
    <w:p w14:paraId="4430BDCF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CEE7529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5C56D9">
        <w:rPr>
          <w:rFonts w:ascii="Arial Narrow" w:hAnsi="Arial Narrow" w:cs="Calibri"/>
          <w:b/>
          <w:bCs/>
          <w:sz w:val="22"/>
          <w:szCs w:val="22"/>
        </w:rPr>
        <w:t>Poskytovateľ:</w:t>
      </w:r>
      <w:r w:rsidR="00311598" w:rsidRPr="005C56D9">
        <w:rPr>
          <w:rFonts w:ascii="Arial Narrow" w:hAnsi="Arial Narrow" w:cs="Calibri"/>
          <w:b/>
          <w:bCs/>
          <w:sz w:val="22"/>
          <w:szCs w:val="22"/>
        </w:rPr>
        <w:tab/>
      </w:r>
    </w:p>
    <w:p w14:paraId="031159E6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Názov: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4BB28247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Sídlo: </w:t>
      </w:r>
      <w:r w:rsidR="00586927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1A3CC0B4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Zastúpený</w:t>
      </w:r>
      <w:r w:rsidRPr="005C56D9">
        <w:rPr>
          <w:rFonts w:ascii="Arial Narrow" w:hAnsi="Arial Narrow" w:cs="Calibri"/>
          <w:bCs/>
          <w:sz w:val="22"/>
          <w:szCs w:val="22"/>
        </w:rPr>
        <w:t xml:space="preserve">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27B97AE1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IČO: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11ABDA24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DIČ: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08DC46BC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Bankové spojenie: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059261DB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Číslo účtu: </w:t>
      </w:r>
      <w:r w:rsidR="00311598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5BC0D3F1" w14:textId="77777777" w:rsidR="00E646D5" w:rsidRPr="005C56D9" w:rsidRDefault="00E646D5" w:rsidP="00E646D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5C56D9">
        <w:rPr>
          <w:rFonts w:ascii="Arial Narrow" w:hAnsi="Arial Narrow" w:cs="Calibri"/>
          <w:bCs/>
          <w:sz w:val="22"/>
          <w:szCs w:val="22"/>
        </w:rPr>
        <w:t xml:space="preserve">IBAN: </w:t>
      </w:r>
      <w:r w:rsidR="00324E55" w:rsidRPr="005C56D9">
        <w:rPr>
          <w:rFonts w:ascii="Arial Narrow" w:hAnsi="Arial Narrow" w:cs="Calibri"/>
          <w:bCs/>
          <w:sz w:val="22"/>
          <w:szCs w:val="22"/>
        </w:rPr>
        <w:tab/>
      </w:r>
    </w:p>
    <w:p w14:paraId="0F8FA609" w14:textId="77777777" w:rsidR="00E646D5" w:rsidRPr="005C56D9" w:rsidRDefault="00E646D5" w:rsidP="00E646D5">
      <w:pPr>
        <w:ind w:left="1620" w:hanging="1620"/>
        <w:jc w:val="both"/>
        <w:rPr>
          <w:rFonts w:ascii="Arial Narrow" w:hAnsi="Arial Narrow"/>
          <w:b/>
          <w:iCs/>
          <w:sz w:val="22"/>
          <w:szCs w:val="22"/>
        </w:rPr>
      </w:pPr>
    </w:p>
    <w:p w14:paraId="14E166D0" w14:textId="77777777" w:rsidR="00311598" w:rsidRPr="005C56D9" w:rsidRDefault="00311598" w:rsidP="00E646D5">
      <w:pPr>
        <w:ind w:left="1620" w:hanging="1620"/>
        <w:jc w:val="both"/>
        <w:rPr>
          <w:rFonts w:ascii="Arial Narrow" w:hAnsi="Arial Narrow"/>
          <w:b/>
          <w:iCs/>
          <w:sz w:val="22"/>
          <w:szCs w:val="22"/>
        </w:rPr>
      </w:pPr>
    </w:p>
    <w:p w14:paraId="2631EE3D" w14:textId="77777777" w:rsidR="00E646D5" w:rsidRPr="005C56D9" w:rsidRDefault="00E646D5" w:rsidP="00E646D5">
      <w:pPr>
        <w:rPr>
          <w:rFonts w:ascii="Arial Narrow" w:hAnsi="Arial Narrow"/>
          <w:iCs/>
          <w:sz w:val="22"/>
          <w:szCs w:val="22"/>
        </w:rPr>
      </w:pPr>
      <w:r w:rsidRPr="005C56D9">
        <w:rPr>
          <w:rFonts w:ascii="Arial Narrow" w:hAnsi="Arial Narrow"/>
          <w:bCs/>
          <w:iCs/>
          <w:sz w:val="22"/>
          <w:szCs w:val="22"/>
        </w:rPr>
        <w:t>(ďalej len „poskytovateľ“)</w:t>
      </w:r>
    </w:p>
    <w:p w14:paraId="648D683C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iCs/>
          <w:sz w:val="22"/>
          <w:szCs w:val="22"/>
        </w:rPr>
      </w:pPr>
    </w:p>
    <w:p w14:paraId="1FE4A9FA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iCs/>
          <w:sz w:val="22"/>
          <w:szCs w:val="22"/>
        </w:rPr>
      </w:pPr>
    </w:p>
    <w:p w14:paraId="2259B00B" w14:textId="77777777" w:rsidR="00E646D5" w:rsidRPr="005C56D9" w:rsidRDefault="00E646D5" w:rsidP="00E646D5">
      <w:pPr>
        <w:rPr>
          <w:rFonts w:ascii="Arial Narrow" w:hAnsi="Arial Narrow"/>
          <w:iCs/>
          <w:sz w:val="22"/>
          <w:szCs w:val="22"/>
        </w:rPr>
      </w:pPr>
      <w:r w:rsidRPr="005C56D9">
        <w:rPr>
          <w:rFonts w:ascii="Arial Narrow" w:hAnsi="Arial Narrow"/>
          <w:bCs/>
          <w:iCs/>
          <w:sz w:val="22"/>
          <w:szCs w:val="22"/>
        </w:rPr>
        <w:t>(ďalej aj ako „zmluvné strany“)</w:t>
      </w:r>
    </w:p>
    <w:p w14:paraId="65C34FC4" w14:textId="77777777" w:rsidR="00E646D5" w:rsidRPr="005C56D9" w:rsidRDefault="00E646D5" w:rsidP="0023665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10D7EDC5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46C950B1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42983FF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7B9A47B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67E7CA2A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42439209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54648E0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6466788A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4A2B24B1" w14:textId="77777777" w:rsidR="001A65C2" w:rsidRDefault="001A65C2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EAD6471" w14:textId="77777777" w:rsidR="00660B38" w:rsidRDefault="00660B38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742B7CFA" w14:textId="5D346902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lastRenderedPageBreak/>
        <w:t xml:space="preserve">Článok </w:t>
      </w: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I</w:t>
      </w:r>
    </w:p>
    <w:p w14:paraId="43668B7D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Predmet zmluvy</w:t>
      </w:r>
    </w:p>
    <w:p w14:paraId="5002203D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</w:p>
    <w:p w14:paraId="7C9B983A" w14:textId="3B6431ED" w:rsidR="00E646D5" w:rsidRPr="005C56D9" w:rsidRDefault="00E646D5" w:rsidP="00E646D5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Predmetom tejto zmluvy je</w:t>
      </w:r>
      <w:r w:rsidR="00D93C5B">
        <w:rPr>
          <w:rFonts w:ascii="Arial Narrow" w:eastAsia="HiddenHorzOCR" w:hAnsi="Arial Narrow" w:cs="Arial"/>
          <w:sz w:val="22"/>
          <w:szCs w:val="22"/>
          <w:lang w:eastAsia="sk-SK"/>
        </w:rPr>
        <w:t xml:space="preserve"> záväzok poskytovateľa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poskytova</w:t>
      </w:r>
      <w:r w:rsidR="00D93C5B">
        <w:rPr>
          <w:rFonts w:ascii="Arial Narrow" w:eastAsia="HiddenHorzOCR" w:hAnsi="Arial Narrow" w:cs="Arial"/>
          <w:sz w:val="22"/>
          <w:szCs w:val="22"/>
          <w:lang w:eastAsia="sk-SK"/>
        </w:rPr>
        <w:t>ť objednávateľovi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odborn</w:t>
      </w:r>
      <w:r w:rsidR="00D93C5B">
        <w:rPr>
          <w:rFonts w:ascii="Arial Narrow" w:eastAsia="HiddenHorzOCR" w:hAnsi="Arial Narrow" w:cs="Arial"/>
          <w:sz w:val="22"/>
          <w:szCs w:val="22"/>
          <w:lang w:eastAsia="sk-SK"/>
        </w:rPr>
        <w:t>ú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pomoc a podpor</w:t>
      </w:r>
      <w:r w:rsidR="00D93C5B">
        <w:rPr>
          <w:rFonts w:ascii="Arial Narrow" w:eastAsia="HiddenHorzOCR" w:hAnsi="Arial Narrow" w:cs="Arial"/>
          <w:sz w:val="22"/>
          <w:szCs w:val="22"/>
          <w:lang w:eastAsia="sk-SK"/>
        </w:rPr>
        <w:t>u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obetiam obchodovania s ľuďmi  (ďalej len „obeť“) počas 24 hodín nepretržite na území Slovenskej republiky, pomoc mužom, ženám a deťom pri ich návrate do bežného života, v začlenení sa do spoločnosti, úspešný vstup a zotrvanie na trhu práce, podpora vo výchove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a vzdelávaní detí</w:t>
      </w:r>
      <w:r w:rsidR="00D93C5B">
        <w:rPr>
          <w:rFonts w:ascii="Arial Narrow" w:eastAsia="HiddenHorzOCR" w:hAnsi="Arial Narrow" w:cs="Arial"/>
          <w:sz w:val="22"/>
          <w:szCs w:val="22"/>
          <w:lang w:eastAsia="sk-SK"/>
        </w:rPr>
        <w:t xml:space="preserve"> (ďalej aj ako „služby“) a záväzok objednávateľa za riadne a včas poskytnuté služby </w:t>
      </w:r>
      <w:r w:rsidR="00BA55C8">
        <w:rPr>
          <w:rFonts w:ascii="Arial Narrow" w:eastAsia="HiddenHorzOCR" w:hAnsi="Arial Narrow" w:cs="Arial"/>
          <w:sz w:val="22"/>
          <w:szCs w:val="22"/>
          <w:lang w:eastAsia="sk-SK"/>
        </w:rPr>
        <w:t xml:space="preserve">zaplatiť objednávateľovi zmluvnú cenu – paušálne náklady a </w:t>
      </w:r>
      <w:r w:rsidR="00BA55C8" w:rsidRPr="00B3412D">
        <w:rPr>
          <w:rFonts w:ascii="Arial Narrow" w:eastAsia="HiddenHorzOCR" w:hAnsi="Arial Narrow" w:cs="Arial"/>
          <w:sz w:val="22"/>
          <w:szCs w:val="22"/>
          <w:lang w:eastAsia="sk-SK"/>
        </w:rPr>
        <w:t>skutočne vynaložené náklady (variabilné náklady)</w:t>
      </w:r>
      <w:r w:rsidR="00BA55C8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podľa čl. IV tejto zmluvy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</w:p>
    <w:p w14:paraId="782BE1A0" w14:textId="77777777" w:rsidR="00E646D5" w:rsidRPr="005C56D9" w:rsidRDefault="00E646D5" w:rsidP="00E646D5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</w:rPr>
      </w:pPr>
      <w:r w:rsidRPr="005C56D9">
        <w:rPr>
          <w:rFonts w:ascii="Arial Narrow" w:eastAsia="HiddenHorzOCR" w:hAnsi="Arial Narrow" w:cs="Arial"/>
          <w:sz w:val="22"/>
          <w:szCs w:val="22"/>
        </w:rPr>
        <w:t>V rámci tejto zmluvy budú poskytované služby, ktoré sú špecifikované v prílohe č. 1 tejto zmluvy – Opis predmetu zákazky.</w:t>
      </w:r>
    </w:p>
    <w:p w14:paraId="467BC15E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14B611F0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  <w:t>II</w:t>
      </w:r>
    </w:p>
    <w:p w14:paraId="27DACF0C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  <w:t xml:space="preserve">Povinnosti </w:t>
      </w: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>poskytovateľa</w:t>
      </w:r>
    </w:p>
    <w:p w14:paraId="1045D54E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6214D1EC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Poskytovateľ' sa zaväzuje:</w:t>
      </w:r>
    </w:p>
    <w:p w14:paraId="53C63A9A" w14:textId="5CD00F38" w:rsidR="00E646D5" w:rsidRDefault="00E646D5" w:rsidP="00B3412D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Zabezpečovať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odbornú starostlivosť a podporu obetiam, resp.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poskytovať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služby podľa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čl.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I tejto zmluvy, </w:t>
      </w:r>
      <w:r w:rsidRPr="00B3412D">
        <w:rPr>
          <w:rFonts w:ascii="Arial Narrow" w:eastAsia="HiddenHorzOCR" w:hAnsi="Arial Narrow" w:cs="Arial"/>
          <w:sz w:val="22"/>
          <w:szCs w:val="22"/>
          <w:lang w:eastAsia="sk-SK"/>
        </w:rPr>
        <w:t>v súlade s i</w:t>
      </w:r>
      <w:r w:rsidR="00A60395" w:rsidRPr="00B3412D">
        <w:rPr>
          <w:rFonts w:ascii="Arial Narrow" w:eastAsia="HiddenHorzOCR" w:hAnsi="Arial Narrow" w:cs="Arial"/>
          <w:sz w:val="22"/>
          <w:szCs w:val="22"/>
          <w:lang w:eastAsia="sk-SK"/>
        </w:rPr>
        <w:t xml:space="preserve">nterným </w:t>
      </w:r>
      <w:r w:rsidR="00CD3291">
        <w:rPr>
          <w:rFonts w:ascii="Arial Narrow" w:eastAsia="HiddenHorzOCR" w:hAnsi="Arial Narrow" w:cs="Arial"/>
          <w:sz w:val="22"/>
          <w:szCs w:val="22"/>
          <w:lang w:eastAsia="sk-SK"/>
        </w:rPr>
        <w:t>predpisom objednávateľa</w:t>
      </w:r>
      <w:r w:rsidR="00A60395" w:rsidRPr="00B3412D">
        <w:rPr>
          <w:rFonts w:ascii="Arial Narrow" w:eastAsia="HiddenHorzOCR" w:hAnsi="Arial Narrow" w:cs="Arial"/>
          <w:sz w:val="22"/>
          <w:szCs w:val="22"/>
          <w:lang w:eastAsia="sk-SK"/>
        </w:rPr>
        <w:t xml:space="preserve"> upravujúci</w:t>
      </w:r>
      <w:r w:rsidR="00CD3291">
        <w:rPr>
          <w:rFonts w:ascii="Arial Narrow" w:eastAsia="HiddenHorzOCR" w:hAnsi="Arial Narrow" w:cs="Arial"/>
          <w:sz w:val="22"/>
          <w:szCs w:val="22"/>
          <w:lang w:eastAsia="sk-SK"/>
        </w:rPr>
        <w:t>m</w:t>
      </w:r>
      <w:r w:rsidRPr="00B3412D">
        <w:rPr>
          <w:rFonts w:ascii="Arial Narrow" w:eastAsia="HiddenHorzOCR" w:hAnsi="Arial Narrow" w:cs="Arial"/>
          <w:sz w:val="22"/>
          <w:szCs w:val="22"/>
          <w:lang w:eastAsia="sk-SK"/>
        </w:rPr>
        <w:t xml:space="preserve"> zabezpečenie programu</w:t>
      </w:r>
      <w:r w:rsidR="009310F8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podpory a ochrany obetí (ďalej len „program“)</w:t>
      </w:r>
      <w:r w:rsidRPr="00B3412D">
        <w:rPr>
          <w:rFonts w:ascii="Arial Narrow" w:eastAsia="HiddenHorzOCR" w:hAnsi="Arial Narrow" w:cs="Arial"/>
          <w:sz w:val="22"/>
          <w:szCs w:val="22"/>
          <w:lang w:eastAsia="sk-SK"/>
        </w:rPr>
        <w:t xml:space="preserve"> v časovom a finančnom rozsahu stanovenou touto zmluvou.</w:t>
      </w:r>
      <w:r w:rsidR="009310F8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Poskytovateľ</w:t>
      </w:r>
      <w:r w:rsidR="00CD3291">
        <w:rPr>
          <w:rFonts w:ascii="Arial Narrow" w:eastAsia="HiddenHorzOCR" w:hAnsi="Arial Narrow" w:cs="Arial"/>
          <w:sz w:val="22"/>
          <w:szCs w:val="22"/>
          <w:lang w:eastAsia="sk-SK"/>
        </w:rPr>
        <w:t xml:space="preserve"> vyhlasuje, že je s interným predpisom podľa predchádzajúcej vety oboznámený.</w:t>
      </w:r>
    </w:p>
    <w:p w14:paraId="5F562DE4" w14:textId="05501CCB" w:rsidR="000B16F1" w:rsidRPr="00B3412D" w:rsidRDefault="000B16F1" w:rsidP="00B3412D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HiddenHorzOCR"/>
          <w:sz w:val="22"/>
          <w:szCs w:val="22"/>
          <w:lang w:eastAsia="sk-SK"/>
        </w:rPr>
        <w:t>Poskytovať služby na základe písomných objednávok objednávateľa.</w:t>
      </w:r>
    </w:p>
    <w:p w14:paraId="76C3070D" w14:textId="0382E1D4" w:rsidR="00E646D5" w:rsidRPr="005C56D9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Vypracovať v spolupráci a so súhlasom obete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individuálny plán pomoci, vrátane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 plánu jej reintegrácie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do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spoločnosti.</w:t>
      </w:r>
    </w:p>
    <w:p w14:paraId="32F26726" w14:textId="77777777" w:rsidR="00E646D5" w:rsidRPr="005C56D9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Personálne zabezpečiť starostlivosť o obete odbornými pracovníkmi poskytovateľa kvalifikovanými v oblasti pomoci obetiam a identifikácie obetí trestného činu obchodovania s ľuďmi.</w:t>
      </w:r>
    </w:p>
    <w:p w14:paraId="186BE62A" w14:textId="77777777" w:rsidR="00E646D5" w:rsidRPr="005C56D9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Zabezpečiť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identifikovaným obetiam ochranu osobných údajov podľa osobitného predpisu. Táto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povinnosť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platí aj po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ukončení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doby trvania zmluvy.</w:t>
      </w:r>
    </w:p>
    <w:p w14:paraId="7E698610" w14:textId="180FC3BE" w:rsidR="00E646D5" w:rsidRPr="005C56D9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Spolupracovať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s inými mimovládnymi a medzivládnymi organizáciami na území Slovenskej republiky i v 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zahraničí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pri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zabezpečovaní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potrieb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 každej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obete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, ak si to situácia vyžaduje.</w:t>
      </w:r>
    </w:p>
    <w:p w14:paraId="3149057B" w14:textId="77777777" w:rsidR="00E646D5" w:rsidRPr="005C56D9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Bezodkladne písomne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informovať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o akýchkoľvek zmenách súvisiacich s poskytovanou službou objednávateľa. So súhlasom obete umožniť určenému pracovníkovi objednávateľa kontakt s obeťou, ktorej boli poskytnuté služby podľa čl. I tejto zmluvy z dôvodu posúdenia ich kvality. Na prípadnú žiadosť obete bude zachovaná jej anonymita. </w:t>
      </w:r>
    </w:p>
    <w:p w14:paraId="5964084A" w14:textId="34E4C14B" w:rsidR="00E646D5" w:rsidRPr="007352A8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 xml:space="preserve">Písomne informovať objednávateľa, ak objem fakturovaných výdavkov dosiahne 70% finančného limitu predmetu zmluvy v zmysle čl. IV bod </w:t>
      </w:r>
      <w:r w:rsidR="009310F8">
        <w:rPr>
          <w:rFonts w:ascii="Arial Narrow" w:eastAsia="HiddenHorzOCR" w:hAnsi="Arial Narrow" w:cs="Arial"/>
          <w:sz w:val="22"/>
          <w:szCs w:val="22"/>
          <w:lang w:eastAsia="sk-SK"/>
        </w:rPr>
        <w:t>6</w:t>
      </w: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 xml:space="preserve"> tejto zmluvy.</w:t>
      </w:r>
    </w:p>
    <w:p w14:paraId="6D9ED918" w14:textId="40937747" w:rsidR="00E646D5" w:rsidRPr="007352A8" w:rsidRDefault="00A6039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A60395">
        <w:rPr>
          <w:rFonts w:ascii="Arial Narrow" w:eastAsia="HiddenHorzOCR" w:hAnsi="Arial Narrow" w:cs="Arial"/>
          <w:sz w:val="22"/>
          <w:szCs w:val="22"/>
          <w:lang w:eastAsia="sk-SK"/>
        </w:rPr>
        <w:t>Bezodkladne písomne oznámiť objednávateľovi naplnenie kapacity 20 obetí zaradených v programe v jednom čase</w:t>
      </w:r>
      <w:r w:rsidR="00E646D5" w:rsidRPr="007352A8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</w:p>
    <w:p w14:paraId="01FB623D" w14:textId="77777777" w:rsidR="00E646D5" w:rsidRDefault="00E646D5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 xml:space="preserve">Vždy k poslednému kalendárnemu dňu v mesiaci vypracovať prehľad poskytnutých služieb obetiam podľa Prílohy č. 2 „Finančné náklady na pomoc obetiam obchodovania s ľuďmi“, ktorá tvorí neoddeliteľnú súčasť tejto zmluvy. </w:t>
      </w:r>
    </w:p>
    <w:p w14:paraId="1BB8636C" w14:textId="360E83E0" w:rsidR="0007601A" w:rsidRDefault="0007601A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Bezplatne odstrániť vady poskytnutých služieb do </w:t>
      </w:r>
      <w:r w:rsidR="000867D6">
        <w:rPr>
          <w:rFonts w:ascii="Arial Narrow" w:eastAsia="HiddenHorzOCR" w:hAnsi="Arial Narrow" w:cs="Arial"/>
          <w:sz w:val="22"/>
          <w:szCs w:val="22"/>
          <w:lang w:eastAsia="sk-SK"/>
        </w:rPr>
        <w:t>15</w:t>
      </w:r>
      <w:bookmarkStart w:id="0" w:name="_GoBack"/>
      <w:bookmarkEnd w:id="0"/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 dní od doručenia písomnej reklamácie objednávateľa</w:t>
      </w:r>
      <w:r w:rsidR="00387B35">
        <w:rPr>
          <w:rFonts w:ascii="Arial Narrow" w:eastAsia="HiddenHorzOCR" w:hAnsi="Arial Narrow" w:cs="Arial"/>
          <w:sz w:val="22"/>
          <w:szCs w:val="22"/>
          <w:lang w:eastAsia="sk-SK"/>
        </w:rPr>
        <w:t xml:space="preserve"> o vade poskytnutej služby</w:t>
      </w:r>
      <w:r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</w:p>
    <w:p w14:paraId="082508E8" w14:textId="61CCE0E5" w:rsidR="00283AF1" w:rsidRPr="007352A8" w:rsidRDefault="00283AF1" w:rsidP="00E646D5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Byť zapísaný v registri partnerov verejného sektora podľa </w:t>
      </w:r>
      <w:r w:rsidRPr="00283AF1">
        <w:rPr>
          <w:rFonts w:ascii="Arial Narrow" w:eastAsia="HiddenHorzOCR" w:hAnsi="Arial Narrow" w:cs="Arial"/>
          <w:sz w:val="22"/>
          <w:szCs w:val="22"/>
          <w:lang w:eastAsia="sk-SK"/>
        </w:rPr>
        <w:t>zákon</w:t>
      </w:r>
      <w:r>
        <w:rPr>
          <w:rFonts w:ascii="Arial Narrow" w:eastAsia="HiddenHorzOCR" w:hAnsi="Arial Narrow" w:cs="Arial"/>
          <w:sz w:val="22"/>
          <w:szCs w:val="22"/>
          <w:lang w:eastAsia="sk-SK"/>
        </w:rPr>
        <w:t>a</w:t>
      </w:r>
      <w:r w:rsidRPr="00283AF1">
        <w:rPr>
          <w:rFonts w:ascii="Arial Narrow" w:eastAsia="HiddenHorzOCR" w:hAnsi="Arial Narrow" w:cs="Arial"/>
          <w:sz w:val="22"/>
          <w:szCs w:val="22"/>
          <w:lang w:eastAsia="sk-SK"/>
        </w:rPr>
        <w:t xml:space="preserve"> č. 315/2016 Z. z. o registri partnerov verejného sektora a o zmene a doplnení niektorých zákonov</w:t>
      </w: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 v znení neskorších predpisov</w:t>
      </w:r>
      <w:r w:rsidR="00014107">
        <w:rPr>
          <w:rFonts w:ascii="Arial Narrow" w:eastAsia="HiddenHorzOCR" w:hAnsi="Arial Narrow" w:cs="Arial"/>
          <w:sz w:val="22"/>
          <w:szCs w:val="22"/>
          <w:lang w:eastAsia="sk-SK"/>
        </w:rPr>
        <w:t xml:space="preserve"> (ďalej len „zákon č. 315/2016“)</w:t>
      </w: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 v prípade, ak sa ho zápis do tohto registra týka.</w:t>
      </w:r>
    </w:p>
    <w:p w14:paraId="23F45CA8" w14:textId="6E674C44" w:rsidR="00E646D5" w:rsidRPr="00B61C38" w:rsidRDefault="00283AF1" w:rsidP="007566F6">
      <w:pPr>
        <w:numPr>
          <w:ilvl w:val="6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>P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>oskytovať služby osobami – garantmi, uvedenými v Prílohe č. 1– Opis predmetu zákazky a </w:t>
      </w:r>
      <w:r w:rsidR="00B61C38" w:rsidRPr="00B61C38">
        <w:rPr>
          <w:rFonts w:ascii="Arial Narrow" w:eastAsia="HiddenHorzOCR" w:hAnsi="Arial Narrow" w:cs="Arial"/>
          <w:sz w:val="22"/>
          <w:szCs w:val="22"/>
          <w:lang w:eastAsia="sk-SK"/>
        </w:rPr>
        <w:t>Prílohy č. 4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  <w:r w:rsidR="00E646D5" w:rsidRPr="00B61C38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– </w:t>
      </w:r>
      <w:r w:rsidR="00B61C38" w:rsidRPr="00B61C38">
        <w:rPr>
          <w:rFonts w:ascii="Arial Narrow" w:hAnsi="Arial Narrow"/>
          <w:sz w:val="22"/>
          <w:szCs w:val="22"/>
        </w:rPr>
        <w:t xml:space="preserve"> Doklady preukazujúce akreditáciu</w:t>
      </w:r>
      <w:r w:rsidR="00A60395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t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>ejto zmluvy. V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 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>prípade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 zmeny v pôvodnej osobe garanta, musí náhradník, resp. nový garant spĺňať minimálne požiadavky na vzdelanie, ktoré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 xml:space="preserve"> sú uvedené v Prílohe č. 1– Opis predmetu zákazky tejto zmluvy ako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aj 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 xml:space="preserve">preukázať rozsah praktických skúseností podľa Prílohy č. </w:t>
      </w:r>
      <w:r w:rsidR="00B61C38" w:rsidRPr="00B61C38">
        <w:rPr>
          <w:rFonts w:ascii="Arial Narrow" w:eastAsia="HiddenHorzOCR" w:hAnsi="Arial Narrow" w:cs="Arial"/>
          <w:sz w:val="22"/>
          <w:szCs w:val="22"/>
          <w:lang w:eastAsia="sk-SK"/>
        </w:rPr>
        <w:t>4</w:t>
      </w:r>
      <w:r w:rsidR="00B61C38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  <w:r w:rsidR="00B61C38" w:rsidRPr="00B61C38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– </w:t>
      </w:r>
      <w:r w:rsidR="00B61C38" w:rsidRPr="00B61C38">
        <w:rPr>
          <w:rFonts w:ascii="Arial Narrow" w:hAnsi="Arial Narrow"/>
          <w:sz w:val="22"/>
          <w:szCs w:val="22"/>
        </w:rPr>
        <w:t xml:space="preserve"> Doklady preukazujúce akreditáciu</w:t>
      </w:r>
      <w:r w:rsidR="00A60395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t</w:t>
      </w:r>
      <w:r w:rsidR="00B61C38" w:rsidRPr="00B61C38">
        <w:rPr>
          <w:rFonts w:ascii="Arial Narrow" w:eastAsia="HiddenHorzOCR" w:hAnsi="Arial Narrow" w:cs="Arial"/>
          <w:sz w:val="22"/>
          <w:szCs w:val="22"/>
          <w:lang w:eastAsia="sk-SK"/>
        </w:rPr>
        <w:t>ejto zmluvy</w:t>
      </w:r>
      <w:r w:rsidR="00A60395">
        <w:rPr>
          <w:rFonts w:ascii="Arial Narrow" w:eastAsia="HiddenHorzOCR" w:hAnsi="Arial Narrow" w:cs="HiddenHorzOCR"/>
          <w:sz w:val="22"/>
          <w:szCs w:val="22"/>
          <w:lang w:eastAsia="sk-SK"/>
        </w:rPr>
        <w:t>, č</w:t>
      </w:r>
      <w:r w:rsidR="00E646D5" w:rsidRPr="00B61C38">
        <w:rPr>
          <w:rFonts w:ascii="Arial Narrow" w:eastAsia="HiddenHorzOCR" w:hAnsi="Arial Narrow" w:cs="Arial"/>
          <w:sz w:val="22"/>
          <w:szCs w:val="22"/>
          <w:lang w:eastAsia="sk-SK"/>
        </w:rPr>
        <w:t xml:space="preserve">o poskytovateľ preukáže Objednávateľovi minimálne 10 dní pred plánovanou zmenou takejto osoby. </w:t>
      </w:r>
    </w:p>
    <w:p w14:paraId="70937019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14:paraId="7F13F31B" w14:textId="77777777" w:rsidR="00387B35" w:rsidRDefault="00387B3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B624E37" w14:textId="77777777" w:rsidR="00387B35" w:rsidRDefault="00387B3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455F741D" w14:textId="77777777" w:rsidR="00387B35" w:rsidRDefault="00387B3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63406278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lastRenderedPageBreak/>
        <w:t xml:space="preserve">Článok </w:t>
      </w:r>
      <w:r w:rsidRPr="005C56D9">
        <w:rPr>
          <w:rFonts w:ascii="Arial Narrow" w:eastAsia="HiddenHorzOCR" w:hAnsi="Arial Narrow"/>
          <w:b/>
          <w:sz w:val="22"/>
          <w:szCs w:val="22"/>
          <w:lang w:eastAsia="sk-SK"/>
        </w:rPr>
        <w:t>III</w:t>
      </w:r>
    </w:p>
    <w:p w14:paraId="380E8B4F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Povinnosti objednávateľa</w:t>
      </w:r>
    </w:p>
    <w:p w14:paraId="210316E4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</w:p>
    <w:p w14:paraId="0E91DD5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Objednávateľ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sa zaväzuje:</w:t>
      </w:r>
    </w:p>
    <w:p w14:paraId="0CE5AC33" w14:textId="0BE5C51E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1.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ab/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Uhradiť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zmluvnú cenu</w:t>
      </w:r>
      <w:r w:rsidR="00D07DA7">
        <w:rPr>
          <w:rFonts w:ascii="Arial Narrow" w:eastAsia="HiddenHorzOCR" w:hAnsi="Arial Narrow" w:cs="Arial"/>
          <w:sz w:val="22"/>
          <w:szCs w:val="22"/>
          <w:lang w:eastAsia="sk-SK"/>
        </w:rPr>
        <w:t xml:space="preserve"> - </w:t>
      </w:r>
      <w:r w:rsidR="00B3412D">
        <w:rPr>
          <w:rFonts w:ascii="Arial Narrow" w:eastAsia="HiddenHorzOCR" w:hAnsi="Arial Narrow" w:cs="Arial"/>
          <w:sz w:val="22"/>
          <w:szCs w:val="22"/>
          <w:lang w:eastAsia="sk-SK"/>
        </w:rPr>
        <w:t>paušálne náklady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a skutočne vynaložené náklady/výdavky za poskytnuté služby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podľa článku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I tejto zmluvy na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účet poskytovateľa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v súlade s platobnými podmienkami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dohodnutými v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článku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IV tejto zmluvy.</w:t>
      </w:r>
    </w:p>
    <w:p w14:paraId="620BE695" w14:textId="08C7BF7B" w:rsidR="00E646D5" w:rsidRPr="005C56D9" w:rsidRDefault="00E45AE9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>2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.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ab/>
        <w:t>Skúmať kvalitu poskytovaných služieb poskytovateľom podľa čl. I tejto zmluvy.</w:t>
      </w:r>
    </w:p>
    <w:p w14:paraId="7D99DBF5" w14:textId="77777777" w:rsidR="00E646D5" w:rsidRDefault="00E646D5" w:rsidP="00E646D5">
      <w:pPr>
        <w:pStyle w:val="Nzov"/>
        <w:jc w:val="both"/>
        <w:rPr>
          <w:rFonts w:ascii="Arial Narrow" w:hAnsi="Arial Narrow"/>
          <w:b/>
          <w:i/>
          <w:iCs/>
          <w:sz w:val="22"/>
          <w:szCs w:val="22"/>
        </w:rPr>
      </w:pPr>
    </w:p>
    <w:p w14:paraId="362F426C" w14:textId="77777777" w:rsidR="00660B38" w:rsidRDefault="00660B38" w:rsidP="00283AF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72BC4DE5" w14:textId="1CF3206A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IV</w:t>
      </w:r>
    </w:p>
    <w:p w14:paraId="3D05309E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Cena, dodacie a platobné podmienky</w:t>
      </w:r>
    </w:p>
    <w:p w14:paraId="0B2702EE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</w:p>
    <w:p w14:paraId="3DD8D477" w14:textId="366C644F" w:rsidR="00BD32AA" w:rsidRPr="006A2D5D" w:rsidRDefault="00BD32AA" w:rsidP="00181E7F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>Zmluvná c</w:t>
      </w:r>
      <w:r w:rsidR="00617E51">
        <w:rPr>
          <w:rFonts w:ascii="Arial Narrow" w:eastAsia="HiddenHorzOCR" w:hAnsi="Arial Narrow" w:cs="Arial"/>
          <w:sz w:val="22"/>
          <w:szCs w:val="22"/>
          <w:lang w:eastAsia="sk-SK"/>
        </w:rPr>
        <w:t>ena za poskytnuté služby</w:t>
      </w:r>
      <w:r w:rsidRPr="00BD32AA">
        <w:rPr>
          <w:rFonts w:ascii="Arial Narrow" w:eastAsia="HiddenHorzOCR" w:hAnsi="Arial Narrow" w:cs="Arial"/>
          <w:sz w:val="22"/>
          <w:szCs w:val="22"/>
          <w:lang w:eastAsia="sk-SK"/>
        </w:rPr>
        <w:t xml:space="preserve"> je stanovená v zmysle zákona NR SR č. 18/1996 Z. z. o cenách v znení neskorších predpisov a vyhlášky Ministerstva financií Slovenskej republiky č. 87/1996 Z.z., ktorou sa vykonáva zákon NR SR č. 18/1996 Z.z. o cenách v znení neskorších predpisov</w:t>
      </w:r>
      <w:r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</w:p>
    <w:p w14:paraId="72A81CA8" w14:textId="77777777" w:rsidR="00E646D5" w:rsidRPr="005C56D9" w:rsidRDefault="00E646D5" w:rsidP="00181E7F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Zmluvná cena dodaných služieb je uvedená v prílohe č. 5 – „Návrh na plnenie kritérií na vyhodnotenie ponúk“ tejto zmluvy, časť „Ceny za poskytovanie predmetu zákazky“:</w:t>
      </w:r>
    </w:p>
    <w:p w14:paraId="36603BB6" w14:textId="5B4FD925" w:rsidR="00E646D5" w:rsidRPr="005C56D9" w:rsidRDefault="00E646D5" w:rsidP="00E646D5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Pod skutočne vynaloženými nákladmi/výdavkami za poskytnuté služby sa pre účely tejto zmluvy rozumejú náklady/výdavky predstavujúce nevyhnutné – skutočne vynaložené náklady/výdavky, ktoré poskytovateľ zabezpečuje prostredníctvom tretích osôb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 a to najmä aj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v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 oblasti zdravotnej pomoci,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psychiatrického vyšetrenia, tlmočenie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a služby kultúrnych mediátorov.</w:t>
      </w:r>
    </w:p>
    <w:p w14:paraId="24DF9780" w14:textId="00A5259E" w:rsidR="00E646D5" w:rsidRPr="005C56D9" w:rsidRDefault="00E646D5" w:rsidP="00E646D5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Poskytovateľ vystaví objednávateľovi faktúru za poskytnuté služby raz m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esačne najneskôr do 21-ho dňa </w:t>
      </w:r>
      <w:r w:rsidR="00A60395" w:rsidRPr="00A60395">
        <w:rPr>
          <w:rFonts w:ascii="Arial Narrow" w:eastAsia="HiddenHorzOCR" w:hAnsi="Arial Narrow" w:cs="Arial"/>
          <w:sz w:val="22"/>
          <w:szCs w:val="22"/>
          <w:lang w:eastAsia="sk-SK"/>
        </w:rPr>
        <w:t>o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d ukončenia mesiaca, ktorá bude obsahovať </w:t>
      </w:r>
      <w:r w:rsidR="0038617B">
        <w:rPr>
          <w:rFonts w:ascii="Arial Narrow" w:eastAsia="HiddenHorzOCR" w:hAnsi="Arial Narrow" w:cs="Arial"/>
          <w:sz w:val="22"/>
          <w:szCs w:val="22"/>
          <w:lang w:eastAsia="sk-SK"/>
        </w:rPr>
        <w:t>paušálne náklady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a </w:t>
      </w:r>
      <w:r w:rsidR="0038617B" w:rsidRPr="0038617B">
        <w:rPr>
          <w:rFonts w:ascii="Arial Narrow" w:eastAsia="HiddenHorzOCR" w:hAnsi="Arial Narrow" w:cs="Arial"/>
          <w:sz w:val="22"/>
          <w:szCs w:val="22"/>
          <w:lang w:eastAsia="sk-SK"/>
        </w:rPr>
        <w:t>skutočne vynaložené náklady/výdavky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podľa Prílohy č. 1 tejto zmluvy. Finančné náklady na pomoc obetiam budú tvoriť prílohu faktúry. Objednávateľ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sa zaväzuje uhradiť faktúru za poskytnuté služby formou bezhotovostného prevodu v mene EUR na bankový účet poskytovateľa </w:t>
      </w:r>
      <w:r w:rsidR="0038617B">
        <w:rPr>
          <w:rFonts w:ascii="Arial Narrow" w:eastAsia="HiddenHorzOCR" w:hAnsi="Arial Narrow" w:cs="HiddenHorzOCR"/>
          <w:sz w:val="22"/>
          <w:szCs w:val="22"/>
          <w:lang w:eastAsia="sk-SK"/>
        </w:rPr>
        <w:t>uvedený v záhlaví tejto zmluvy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do 30 dní odo dňa doručenia faktúry objednávateľovi. </w:t>
      </w:r>
    </w:p>
    <w:p w14:paraId="30C3CFEF" w14:textId="77777777" w:rsidR="00E646D5" w:rsidRPr="005C56D9" w:rsidRDefault="00E646D5" w:rsidP="00E646D5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Ak predložená faktúra nebude vystavená v súlade s touto zmluvou alebo nebude obsahovať zákonom stanovené náležitosti, vráti objednávateľ faktúru poskytovateľovi na prepracovanie. Opravená faktúra je splatná do 30 dní od jej opätovného doručenia objednávateľovi.</w:t>
      </w:r>
    </w:p>
    <w:p w14:paraId="630CD3C5" w14:textId="77777777" w:rsidR="00E646D5" w:rsidRPr="005C56D9" w:rsidRDefault="00E646D5" w:rsidP="00E646D5">
      <w:pPr>
        <w:pStyle w:val="Odsekzoznamu"/>
        <w:numPr>
          <w:ilvl w:val="6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Finančný limit stanovený na celý predmet tejto zmluvy je </w:t>
      </w:r>
      <w:r w:rsidR="007566F6" w:rsidRPr="007566F6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>1 074 420</w:t>
      </w: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>,- EUR bez DPH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.</w:t>
      </w:r>
      <w:r w:rsidRPr="005C56D9">
        <w:rPr>
          <w:rFonts w:ascii="Arial Narrow" w:hAnsi="Arial Narrow" w:cs="Arial"/>
          <w:sz w:val="22"/>
          <w:szCs w:val="22"/>
        </w:rPr>
        <w:t xml:space="preserve"> </w:t>
      </w:r>
    </w:p>
    <w:p w14:paraId="7E25257F" w14:textId="77777777" w:rsidR="00E646D5" w:rsidRPr="005C56D9" w:rsidRDefault="00E646D5" w:rsidP="00E646D5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</w:p>
    <w:p w14:paraId="721C7FC8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>Článok V</w:t>
      </w:r>
    </w:p>
    <w:p w14:paraId="4A5F053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>Sankcie</w:t>
      </w:r>
    </w:p>
    <w:p w14:paraId="3A587FBA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HiddenHorzOCR" w:hAnsi="Arial Narrow" w:cs="HiddenHorzOCR"/>
          <w:sz w:val="22"/>
          <w:szCs w:val="22"/>
          <w:lang w:eastAsia="sk-SK"/>
        </w:rPr>
      </w:pPr>
    </w:p>
    <w:p w14:paraId="7028CD7F" w14:textId="77777777" w:rsidR="00E646D5" w:rsidRPr="005C56D9" w:rsidRDefault="00E646D5" w:rsidP="00181E7F">
      <w:pPr>
        <w:pStyle w:val="Odsekzoznamu"/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Za porušenie ktorejkoľvek povinnosti vyplývajúcej poskytovateľovi z tejto zmluvy je poskytovateľ povinný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zaplatiť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objednávateľovi zmluvnú pokutu vo výške 0,05 </w:t>
      </w:r>
      <w:r w:rsidRPr="005C56D9">
        <w:rPr>
          <w:rFonts w:ascii="Arial Narrow" w:eastAsia="HiddenHorzOCR" w:hAnsi="Arial Narrow"/>
          <w:sz w:val="22"/>
          <w:szCs w:val="22"/>
          <w:lang w:eastAsia="sk-SK"/>
        </w:rPr>
        <w:t>% z celkovej sumy za každý deň omeškania.</w:t>
      </w:r>
    </w:p>
    <w:p w14:paraId="6860738D" w14:textId="5AA0CAAE" w:rsidR="00E646D5" w:rsidRPr="005C56D9" w:rsidRDefault="00E646D5" w:rsidP="00E646D5">
      <w:pPr>
        <w:pStyle w:val="Odsekzoznamu"/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/>
          <w:sz w:val="22"/>
          <w:szCs w:val="22"/>
          <w:lang w:eastAsia="sk-SK"/>
        </w:rPr>
        <w:t>Ak sa objednávateľ dostane do omešk</w:t>
      </w:r>
      <w:r w:rsidR="00A60395">
        <w:rPr>
          <w:rFonts w:ascii="Arial Narrow" w:eastAsia="HiddenHorzOCR" w:hAnsi="Arial Narrow"/>
          <w:sz w:val="22"/>
          <w:szCs w:val="22"/>
          <w:lang w:eastAsia="sk-SK"/>
        </w:rPr>
        <w:t>ania s úhradou ceny v zmysle článku</w:t>
      </w:r>
      <w:r w:rsidRPr="005C56D9">
        <w:rPr>
          <w:rFonts w:ascii="Arial Narrow" w:eastAsia="HiddenHorzOCR" w:hAnsi="Arial Narrow"/>
          <w:sz w:val="22"/>
          <w:szCs w:val="22"/>
          <w:lang w:eastAsia="sk-SK"/>
        </w:rPr>
        <w:t xml:space="preserve"> IV tejto zmluvy, poskytovateľ je oprávnený požadovať za každý začatý deň úrok z omeškania v zákonom stanovenej výške.</w:t>
      </w:r>
    </w:p>
    <w:p w14:paraId="573DD026" w14:textId="77777777" w:rsidR="00E646D5" w:rsidRPr="005C56D9" w:rsidRDefault="00E646D5" w:rsidP="00E646D5">
      <w:pPr>
        <w:pStyle w:val="Nzov"/>
        <w:jc w:val="both"/>
        <w:rPr>
          <w:rFonts w:ascii="Arial Narrow" w:hAnsi="Arial Narrow"/>
          <w:b/>
          <w:i/>
          <w:iCs/>
          <w:sz w:val="22"/>
          <w:szCs w:val="22"/>
        </w:rPr>
      </w:pPr>
    </w:p>
    <w:p w14:paraId="7967192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VI</w:t>
      </w:r>
    </w:p>
    <w:p w14:paraId="033D7EE3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Pravidlá pre zmenu subdodávateľa </w:t>
      </w:r>
    </w:p>
    <w:p w14:paraId="69396C1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5AF53701" w14:textId="6D51810B" w:rsidR="00E646D5" w:rsidRPr="005C56D9" w:rsidRDefault="00E646D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 w:cs="Arial"/>
          <w:bCs/>
          <w:sz w:val="22"/>
          <w:szCs w:val="22"/>
        </w:rPr>
        <w:t xml:space="preserve">V Prílohe č. 3 tejto zmluvy sú uvedené údaje o všetkých známych subdodávateľoch </w:t>
      </w:r>
      <w:r w:rsidR="00A60395">
        <w:rPr>
          <w:rFonts w:ascii="Arial Narrow" w:hAnsi="Arial Narrow" w:cs="Arial"/>
          <w:bCs/>
          <w:sz w:val="22"/>
          <w:szCs w:val="22"/>
        </w:rPr>
        <w:t>Poskytovateli</w:t>
      </w:r>
      <w:r w:rsidRPr="005C56D9">
        <w:rPr>
          <w:rFonts w:ascii="Arial Narrow" w:hAnsi="Arial Narrow" w:cs="Arial"/>
          <w:bCs/>
          <w:sz w:val="22"/>
          <w:szCs w:val="22"/>
        </w:rPr>
        <w:t xml:space="preserve">a, ktorí sú známi v čase uzatvárania tejto zmluvy, a </w:t>
      </w:r>
      <w:r w:rsidRPr="005C56D9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5C56D9">
        <w:rPr>
          <w:rFonts w:ascii="Arial Narrow" w:hAnsi="Arial Narrow" w:cs="Arial"/>
          <w:bCs/>
          <w:sz w:val="22"/>
          <w:szCs w:val="22"/>
        </w:rPr>
        <w:t xml:space="preserve"> </w:t>
      </w:r>
      <w:r w:rsidRPr="005C56D9">
        <w:rPr>
          <w:rFonts w:ascii="Arial Narrow" w:hAnsi="Arial Narrow" w:cs="Segoe UI"/>
          <w:sz w:val="22"/>
          <w:szCs w:val="22"/>
        </w:rPr>
        <w:t>v rozsahu meno a priezvisko, adresa pobytu, dátum narodenia</w:t>
      </w:r>
      <w:r w:rsidRPr="005C56D9">
        <w:rPr>
          <w:rFonts w:ascii="Arial Narrow" w:hAnsi="Arial Narrow"/>
          <w:sz w:val="22"/>
          <w:szCs w:val="22"/>
        </w:rPr>
        <w:t>.</w:t>
      </w:r>
    </w:p>
    <w:p w14:paraId="0C4C0120" w14:textId="5C4AF3F6" w:rsidR="00E646D5" w:rsidRPr="005C56D9" w:rsidRDefault="00A6039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Poskytovateľ</w:t>
      </w:r>
      <w:r w:rsidR="00E646D5" w:rsidRPr="005C56D9">
        <w:rPr>
          <w:rFonts w:ascii="Arial Narrow" w:hAnsi="Arial Narrow" w:cs="Arial"/>
          <w:bCs/>
          <w:sz w:val="22"/>
          <w:szCs w:val="22"/>
        </w:rPr>
        <w:t xml:space="preserve"> je povinný Objednávateľovi oznámiť akúkoľvek zmenu údajov u subdodávateľov uvedených v Prílohe č. 3 tejto  zmluvy, a to bezodkladne</w:t>
      </w:r>
      <w:r w:rsidR="00E646D5" w:rsidRPr="005C56D9">
        <w:rPr>
          <w:rFonts w:ascii="Arial Narrow" w:hAnsi="Arial Narrow"/>
          <w:sz w:val="22"/>
          <w:szCs w:val="22"/>
        </w:rPr>
        <w:t>.</w:t>
      </w:r>
    </w:p>
    <w:p w14:paraId="5AD3E158" w14:textId="35DCE5BD" w:rsidR="00E646D5" w:rsidRPr="005C56D9" w:rsidRDefault="00E646D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5C56D9">
        <w:rPr>
          <w:rFonts w:ascii="Arial Narrow" w:hAnsi="Arial Narrow" w:cs="Arial"/>
          <w:bCs/>
          <w:sz w:val="22"/>
          <w:szCs w:val="22"/>
        </w:rPr>
        <w:t>V prípade</w:t>
      </w:r>
      <w:r w:rsidR="00A60395">
        <w:rPr>
          <w:rFonts w:ascii="Arial Narrow" w:hAnsi="Arial Narrow" w:cs="Arial"/>
          <w:bCs/>
          <w:sz w:val="22"/>
          <w:szCs w:val="22"/>
        </w:rPr>
        <w:t xml:space="preserve"> zmeny subdodávateľa je Poskytovateľ je p</w:t>
      </w:r>
      <w:r w:rsidRPr="005C56D9">
        <w:rPr>
          <w:rFonts w:ascii="Arial Narrow" w:hAnsi="Arial Narrow" w:cs="Arial"/>
          <w:bCs/>
          <w:sz w:val="22"/>
          <w:szCs w:val="22"/>
        </w:rPr>
        <w:t>ovinný najneskôr do 5 pracovných dní odo dňa zmeny subdodávateľa predložiť Objednávateľovi informácie o novom subdodávateľovi a predmete subdodávok, pričom pri výb</w:t>
      </w:r>
      <w:r w:rsidR="00A60395">
        <w:rPr>
          <w:rFonts w:ascii="Arial Narrow" w:hAnsi="Arial Narrow" w:cs="Arial"/>
          <w:bCs/>
          <w:sz w:val="22"/>
          <w:szCs w:val="22"/>
        </w:rPr>
        <w:t>ere subdodávateľa musí Poskytovateľ</w:t>
      </w:r>
      <w:r w:rsidRPr="005C56D9">
        <w:rPr>
          <w:rFonts w:ascii="Arial Narrow" w:hAnsi="Arial Narrow" w:cs="Arial"/>
          <w:bCs/>
          <w:sz w:val="22"/>
          <w:szCs w:val="22"/>
        </w:rPr>
        <w:t xml:space="preserve"> postupovať tak, aby vynaložené náklady na zabezpečenie plnenia na základe zmluvy o subdodávke boli primerané jeho kvalite a cene. </w:t>
      </w:r>
    </w:p>
    <w:p w14:paraId="0D78DA11" w14:textId="77777777" w:rsidR="00E646D5" w:rsidRPr="005C56D9" w:rsidRDefault="00E646D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 xml:space="preserve">Subdodávateľ alebo subdodávatelia podľa osobitného predpisu, ktorý </w:t>
      </w:r>
      <w:r w:rsidRPr="007566F6">
        <w:rPr>
          <w:rFonts w:ascii="Arial Narrow" w:hAnsi="Arial Narrow"/>
          <w:sz w:val="22"/>
          <w:szCs w:val="22"/>
        </w:rPr>
        <w:t>podľa § 11 ods. 1</w:t>
      </w:r>
      <w:r w:rsidRPr="005C56D9">
        <w:rPr>
          <w:rFonts w:ascii="Arial Narrow" w:hAnsi="Arial Narrow"/>
          <w:sz w:val="22"/>
          <w:szCs w:val="22"/>
        </w:rPr>
        <w:t xml:space="preserve"> zákona </w:t>
      </w:r>
      <w:r w:rsidRPr="005C56D9">
        <w:rPr>
          <w:rFonts w:ascii="Arial Narrow" w:hAnsi="Arial Narrow"/>
          <w:sz w:val="22"/>
          <w:szCs w:val="22"/>
        </w:rPr>
        <w:br/>
        <w:t>č</w:t>
      </w:r>
      <w:r w:rsidRPr="007566F6">
        <w:rPr>
          <w:rFonts w:ascii="Arial Narrow" w:hAnsi="Arial Narrow"/>
          <w:sz w:val="22"/>
          <w:szCs w:val="22"/>
        </w:rPr>
        <w:t>. 343/2015 Z. z.</w:t>
      </w:r>
      <w:r w:rsidRPr="005C56D9">
        <w:rPr>
          <w:rFonts w:ascii="Arial Narrow" w:hAnsi="Arial Narrow"/>
          <w:sz w:val="22"/>
          <w:szCs w:val="22"/>
        </w:rPr>
        <w:t xml:space="preserve"> má povinnosť zapisovať sa do registra partnerov verejného sektora, musí byť zapísaný v </w:t>
      </w:r>
    </w:p>
    <w:p w14:paraId="705283A2" w14:textId="54C40BB5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 w:cs="Arial"/>
          <w:bCs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registri partnerov verejného sektora</w:t>
      </w:r>
      <w:r w:rsidR="00014107">
        <w:rPr>
          <w:rFonts w:ascii="Arial Narrow" w:hAnsi="Arial Narrow"/>
          <w:sz w:val="22"/>
          <w:szCs w:val="22"/>
        </w:rPr>
        <w:t xml:space="preserve"> v súlade so </w:t>
      </w:r>
      <w:r w:rsidRPr="005C56D9">
        <w:rPr>
          <w:rFonts w:ascii="Arial Narrow" w:hAnsi="Arial Narrow"/>
          <w:sz w:val="22"/>
          <w:szCs w:val="22"/>
        </w:rPr>
        <w:t>zákon</w:t>
      </w:r>
      <w:r w:rsidR="00014107">
        <w:rPr>
          <w:rFonts w:ascii="Arial Narrow" w:hAnsi="Arial Narrow"/>
          <w:sz w:val="22"/>
          <w:szCs w:val="22"/>
        </w:rPr>
        <w:t>om</w:t>
      </w:r>
      <w:r w:rsidRPr="005C56D9">
        <w:rPr>
          <w:rFonts w:ascii="Arial Narrow" w:hAnsi="Arial Narrow"/>
          <w:sz w:val="22"/>
          <w:szCs w:val="22"/>
        </w:rPr>
        <w:t xml:space="preserve"> č. 315/2016 Z. z. o </w:t>
      </w:r>
    </w:p>
    <w:p w14:paraId="2890C64E" w14:textId="07A35359" w:rsidR="00E646D5" w:rsidRPr="005C56D9" w:rsidRDefault="00E646D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5C56D9">
        <w:rPr>
          <w:rFonts w:ascii="Arial Narrow" w:hAnsi="Arial Narrow" w:cs="Arial"/>
          <w:bCs/>
          <w:sz w:val="22"/>
          <w:szCs w:val="22"/>
        </w:rPr>
        <w:lastRenderedPageBreak/>
        <w:t>P</w:t>
      </w:r>
      <w:r w:rsidRPr="005C56D9">
        <w:rPr>
          <w:rFonts w:ascii="Arial Narrow" w:hAnsi="Arial Narrow"/>
          <w:sz w:val="22"/>
          <w:szCs w:val="22"/>
        </w:rPr>
        <w:t xml:space="preserve">ovinnosti </w:t>
      </w:r>
      <w:r w:rsidR="00A60395">
        <w:rPr>
          <w:rFonts w:ascii="Arial Narrow" w:hAnsi="Arial Narrow" w:cs="Arial"/>
          <w:bCs/>
          <w:sz w:val="22"/>
          <w:szCs w:val="22"/>
        </w:rPr>
        <w:t>Poskytovate</w:t>
      </w:r>
      <w:r w:rsidRPr="005C56D9">
        <w:rPr>
          <w:rFonts w:ascii="Arial Narrow" w:hAnsi="Arial Narrow" w:cs="Arial"/>
          <w:bCs/>
          <w:sz w:val="22"/>
          <w:szCs w:val="22"/>
        </w:rPr>
        <w:t>ľa</w:t>
      </w:r>
      <w:r w:rsidRPr="005C56D9">
        <w:rPr>
          <w:rFonts w:ascii="Arial Narrow" w:hAnsi="Arial Narrow"/>
          <w:sz w:val="22"/>
          <w:szCs w:val="22"/>
        </w:rPr>
        <w:t>, vrátane pravidiel výberu subdodávateľa uvedené v bodoch 2 a 3 tohto článku  zmluvy platia po celú dobu trvania tejto zmluvy.</w:t>
      </w:r>
    </w:p>
    <w:p w14:paraId="551459E7" w14:textId="54035010" w:rsidR="00E646D5" w:rsidRPr="005C56D9" w:rsidRDefault="00A60395" w:rsidP="00181E7F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  <w:r>
        <w:rPr>
          <w:rFonts w:ascii="Arial Narrow" w:hAnsi="Arial Narrow" w:cs="Arial"/>
          <w:bCs/>
          <w:sz w:val="22"/>
          <w:szCs w:val="22"/>
        </w:rPr>
        <w:t>Poskytovate</w:t>
      </w:r>
      <w:r w:rsidR="00E646D5" w:rsidRPr="005C56D9">
        <w:rPr>
          <w:rFonts w:ascii="Arial Narrow" w:hAnsi="Arial Narrow" w:cs="Arial"/>
          <w:bCs/>
          <w:sz w:val="22"/>
          <w:szCs w:val="22"/>
        </w:rPr>
        <w:t>ľ</w:t>
      </w:r>
      <w:r w:rsidR="00E646D5" w:rsidRPr="005C56D9">
        <w:rPr>
          <w:rFonts w:ascii="Arial Narrow" w:hAnsi="Arial Narrow"/>
          <w:sz w:val="22"/>
          <w:szCs w:val="22"/>
        </w:rPr>
        <w:t xml:space="preserve"> zodpovedá za plnenie zmluvy o subdodávke subdodávateľom tak, ako keby plnenie  realizoval sám a je povinný dodať </w:t>
      </w:r>
      <w:r w:rsidR="00E646D5" w:rsidRPr="005C56D9">
        <w:rPr>
          <w:rFonts w:ascii="Arial Narrow" w:hAnsi="Arial Narrow" w:cs="Arial"/>
          <w:bCs/>
          <w:sz w:val="22"/>
          <w:szCs w:val="22"/>
        </w:rPr>
        <w:t>Objednávateľovi</w:t>
      </w:r>
      <w:r w:rsidR="00E646D5" w:rsidRPr="005C56D9">
        <w:rPr>
          <w:rFonts w:ascii="Arial Narrow" w:hAnsi="Arial Narrow"/>
          <w:sz w:val="22"/>
          <w:szCs w:val="22"/>
        </w:rPr>
        <w:t xml:space="preserve"> plnenia na svoju zodpovednosť, v dohodnutom čase a v dohodnutej kvalite. </w:t>
      </w:r>
      <w:r w:rsidR="00E646D5" w:rsidRPr="005C56D9">
        <w:rPr>
          <w:rFonts w:ascii="Arial Narrow" w:hAnsi="Arial Narrow" w:cs="Arial"/>
          <w:bCs/>
          <w:sz w:val="22"/>
          <w:szCs w:val="22"/>
        </w:rPr>
        <w:t>Dodávateľ</w:t>
      </w:r>
      <w:r w:rsidR="00E646D5" w:rsidRPr="005C56D9">
        <w:rPr>
          <w:rFonts w:ascii="Arial Narrow" w:hAnsi="Arial Narrow"/>
          <w:sz w:val="22"/>
          <w:szCs w:val="22"/>
        </w:rPr>
        <w:t xml:space="preserve"> zodpovedá za odbornú starostlivosť pri výbere subdodávateľa ako aj za výsledok činnosti vykonanej na základe zmluvy o subdodávke.</w:t>
      </w:r>
    </w:p>
    <w:p w14:paraId="6AC7CB28" w14:textId="77777777" w:rsidR="00A60395" w:rsidRDefault="00A60395" w:rsidP="005D732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721F2A8F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VII</w:t>
      </w:r>
    </w:p>
    <w:p w14:paraId="30B0A55D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Dôvernosť informácií</w:t>
      </w:r>
    </w:p>
    <w:p w14:paraId="03C4AC8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</w:p>
    <w:p w14:paraId="2B1BF61D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So všetkými informáciami, s ktorými sa zmluvné strany oboznámia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počas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trvania zmluvy, sa musí nakladať prísne dôverne. Zmluvné strany nemôžu postúpiť takéto </w:t>
      </w:r>
      <w:r w:rsidRPr="005C56D9">
        <w:rPr>
          <w:rFonts w:ascii="Arial Narrow" w:hAnsi="Arial Narrow" w:cs="Arial"/>
          <w:sz w:val="22"/>
          <w:szCs w:val="22"/>
          <w:lang w:eastAsia="sk-SK"/>
        </w:rPr>
        <w:t xml:space="preserve">informácie žiadnej tretej strane bez predchádzajúceho písomného súhlasu druhej strany. Táto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povinnosť </w:t>
      </w:r>
      <w:r w:rsidRPr="005C56D9">
        <w:rPr>
          <w:rFonts w:ascii="Arial Narrow" w:hAnsi="Arial Narrow" w:cs="Arial"/>
          <w:sz w:val="22"/>
          <w:szCs w:val="22"/>
          <w:lang w:eastAsia="sk-SK"/>
        </w:rPr>
        <w:t xml:space="preserve">zostane v platnosti aj po </w:t>
      </w:r>
      <w:r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ukončení </w:t>
      </w:r>
      <w:r w:rsidRPr="005C56D9">
        <w:rPr>
          <w:rFonts w:ascii="Arial Narrow" w:hAnsi="Arial Narrow" w:cs="Arial"/>
          <w:sz w:val="22"/>
          <w:szCs w:val="22"/>
          <w:lang w:eastAsia="sk-SK"/>
        </w:rPr>
        <w:t>platnosti tejto zmluvy.</w:t>
      </w:r>
    </w:p>
    <w:p w14:paraId="6ABD710D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00A6FA9C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  <w:t>VIII</w:t>
      </w:r>
    </w:p>
    <w:p w14:paraId="20E8E1F4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  <w:t> Trvanie a ukončenie zmluvy</w:t>
      </w:r>
    </w:p>
    <w:p w14:paraId="213118B9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</w:p>
    <w:p w14:paraId="738E3055" w14:textId="00020DBA" w:rsidR="00E646D5" w:rsidRPr="005C56D9" w:rsidRDefault="00E646D5" w:rsidP="00181E7F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Táto zmluva sa uzatv</w:t>
      </w:r>
      <w:r w:rsidR="007566F6">
        <w:rPr>
          <w:rFonts w:ascii="Arial Narrow" w:eastAsia="HiddenHorzOCR" w:hAnsi="Arial Narrow" w:cs="Arial"/>
          <w:sz w:val="22"/>
          <w:szCs w:val="22"/>
          <w:lang w:eastAsia="sk-SK"/>
        </w:rPr>
        <w:t xml:space="preserve">ára na dobu určitú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a to </w:t>
      </w:r>
      <w:r w:rsidR="007566F6">
        <w:rPr>
          <w:rFonts w:ascii="Arial Narrow" w:eastAsia="HiddenHorzOCR" w:hAnsi="Arial Narrow" w:cs="Arial"/>
          <w:sz w:val="22"/>
          <w:szCs w:val="22"/>
          <w:lang w:eastAsia="sk-SK"/>
        </w:rPr>
        <w:t>na obdobie 60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mesiacov odo dňa nadobudnutia účinnosti zmluvy alebo do vyčerpania </w:t>
      </w: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 xml:space="preserve">finančného limitu uvedeného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>v článku</w:t>
      </w: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 xml:space="preserve"> IV bod </w:t>
      </w:r>
      <w:r w:rsidR="00FB4B31">
        <w:rPr>
          <w:rFonts w:ascii="Arial Narrow" w:eastAsia="HiddenHorzOCR" w:hAnsi="Arial Narrow" w:cs="Arial"/>
          <w:sz w:val="22"/>
          <w:szCs w:val="22"/>
          <w:lang w:eastAsia="sk-SK"/>
        </w:rPr>
        <w:t>6</w:t>
      </w:r>
      <w:r w:rsidRPr="007352A8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tejto zmluvy, podľa toho, ktorá skutočnosť nastane skôr. </w:t>
      </w:r>
    </w:p>
    <w:p w14:paraId="30E11B23" w14:textId="77777777" w:rsidR="00E646D5" w:rsidRPr="005C56D9" w:rsidRDefault="00E646D5" w:rsidP="00181E7F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Zmluvné strany sa dohodli, že zmluva zaniká:</w:t>
      </w:r>
    </w:p>
    <w:p w14:paraId="46DADF50" w14:textId="77777777" w:rsidR="00E646D5" w:rsidRPr="005C56D9" w:rsidRDefault="00E646D5" w:rsidP="00E646D5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na základe písomnej dohody zmluvných strán,</w:t>
      </w:r>
    </w:p>
    <w:p w14:paraId="55B5D27C" w14:textId="07C63D9D" w:rsidR="00E646D5" w:rsidRPr="005C56D9" w:rsidRDefault="009310F8" w:rsidP="00E646D5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písomnou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výpoveďou zo </w:t>
      </w:r>
      <w:r w:rsidR="000F6381">
        <w:rPr>
          <w:rFonts w:ascii="Arial Narrow" w:eastAsia="HiddenHorzOCR" w:hAnsi="Arial Narrow" w:cs="Arial"/>
          <w:sz w:val="22"/>
          <w:szCs w:val="22"/>
          <w:lang w:eastAsia="sk-SK"/>
        </w:rPr>
        <w:t>strany objednávateľa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aj bez uvedenia dôvodu, pričom výpovedná lehota je tri (3) mesiace a začína plynúť od prvého dňa mesiaca nasledujúceho po doručení výpovede </w:t>
      </w:r>
      <w:r w:rsidR="00B0579E">
        <w:rPr>
          <w:rFonts w:ascii="Arial Narrow" w:eastAsia="HiddenHorzOCR" w:hAnsi="Arial Narrow" w:cs="Arial"/>
          <w:sz w:val="22"/>
          <w:szCs w:val="22"/>
          <w:lang w:eastAsia="sk-SK"/>
        </w:rPr>
        <w:t>poskytovateľa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>,</w:t>
      </w:r>
    </w:p>
    <w:p w14:paraId="3B58B165" w14:textId="03F97029" w:rsidR="00E646D5" w:rsidRPr="005C56D9" w:rsidRDefault="00E646D5" w:rsidP="00530879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jednostranným </w:t>
      </w:r>
      <w:r w:rsidR="009310F8">
        <w:rPr>
          <w:rFonts w:ascii="Arial Narrow" w:eastAsia="HiddenHorzOCR" w:hAnsi="Arial Narrow" w:cs="Arial"/>
          <w:sz w:val="22"/>
          <w:szCs w:val="22"/>
          <w:lang w:eastAsia="sk-SK"/>
        </w:rPr>
        <w:t xml:space="preserve">písomným 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odstúpením ktorejkoľvek zo zmluvných strán v prípade podstatného porušenia zmluvných povinností</w:t>
      </w:r>
      <w:r w:rsidR="00530879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  <w:r w:rsidR="00530879">
        <w:rPr>
          <w:rFonts w:ascii="Arial Narrow" w:eastAsia="HiddenHorzOCR" w:hAnsi="Arial Narrow" w:cs="Arial"/>
          <w:sz w:val="22"/>
          <w:szCs w:val="22"/>
          <w:lang w:eastAsia="sk-SK"/>
        </w:rPr>
        <w:t>Z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a podstatné porušenie</w:t>
      </w:r>
      <w:r w:rsidR="00530879">
        <w:rPr>
          <w:rFonts w:ascii="Arial Narrow" w:eastAsia="HiddenHorzOCR" w:hAnsi="Arial Narrow" w:cs="Arial"/>
          <w:sz w:val="22"/>
          <w:szCs w:val="22"/>
          <w:lang w:eastAsia="sk-SK"/>
        </w:rPr>
        <w:t xml:space="preserve"> na strane poskytovateľa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sa rozumie porušenie akejkoľvek povinnosti vyplývajúcej z tejto zmluvy.</w:t>
      </w:r>
      <w:r w:rsidR="00530879" w:rsidRPr="00530879">
        <w:t xml:space="preserve"> </w:t>
      </w:r>
      <w:r w:rsidR="00530879" w:rsidRPr="00530879">
        <w:rPr>
          <w:rFonts w:ascii="Arial Narrow" w:eastAsia="HiddenHorzOCR" w:hAnsi="Arial Narrow" w:cs="Arial"/>
          <w:sz w:val="22"/>
          <w:szCs w:val="22"/>
          <w:lang w:eastAsia="sk-SK"/>
        </w:rPr>
        <w:t xml:space="preserve">Za podstatné porušenie na strane </w:t>
      </w:r>
      <w:r w:rsidR="00530879">
        <w:rPr>
          <w:rFonts w:ascii="Arial Narrow" w:eastAsia="HiddenHorzOCR" w:hAnsi="Arial Narrow" w:cs="Arial"/>
          <w:sz w:val="22"/>
          <w:szCs w:val="22"/>
          <w:lang w:eastAsia="sk-SK"/>
        </w:rPr>
        <w:t>objednávateľa</w:t>
      </w:r>
      <w:r w:rsidR="00530879" w:rsidRPr="00530879">
        <w:rPr>
          <w:rFonts w:ascii="Arial Narrow" w:eastAsia="HiddenHorzOCR" w:hAnsi="Arial Narrow" w:cs="Arial"/>
          <w:sz w:val="22"/>
          <w:szCs w:val="22"/>
          <w:lang w:eastAsia="sk-SK"/>
        </w:rPr>
        <w:t xml:space="preserve"> sa rozumie </w:t>
      </w:r>
      <w:r w:rsidR="00530879">
        <w:rPr>
          <w:rFonts w:ascii="Arial Narrow" w:eastAsia="HiddenHorzOCR" w:hAnsi="Arial Narrow" w:cs="Arial"/>
          <w:sz w:val="22"/>
          <w:szCs w:val="22"/>
          <w:lang w:eastAsia="sk-SK"/>
        </w:rPr>
        <w:t>omeškanie s úhradou faktúry o viac ako 30 dní po lehote splatnosti.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 Odstúpenie od zmluvy je účinné okamihom doručenia písomného odstúpenia od zmluvy oprávnenou zmluvnou stranou druhej zmluvnej strane.</w:t>
      </w:r>
    </w:p>
    <w:p w14:paraId="549A3B11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HiddenHorzOCR"/>
          <w:b/>
          <w:sz w:val="22"/>
          <w:szCs w:val="22"/>
          <w:lang w:eastAsia="sk-SK"/>
        </w:rPr>
      </w:pPr>
    </w:p>
    <w:p w14:paraId="3BD8F10A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Článok </w:t>
      </w:r>
      <w:r w:rsidRPr="005C56D9">
        <w:rPr>
          <w:rFonts w:ascii="Arial Narrow" w:eastAsia="HiddenHorzOCR" w:hAnsi="Arial Narrow" w:cs="Arial"/>
          <w:b/>
          <w:sz w:val="22"/>
          <w:szCs w:val="22"/>
          <w:lang w:eastAsia="sk-SK"/>
        </w:rPr>
        <w:t>IX</w:t>
      </w:r>
    </w:p>
    <w:p w14:paraId="0CA3DBC3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HiddenHorzOCR"/>
          <w:b/>
          <w:sz w:val="22"/>
          <w:szCs w:val="22"/>
          <w:lang w:eastAsia="sk-SK"/>
        </w:rPr>
        <w:t xml:space="preserve">Záverečné </w:t>
      </w:r>
      <w:r w:rsidRPr="005C56D9"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  <w:t>ustanovenia</w:t>
      </w:r>
    </w:p>
    <w:p w14:paraId="05327420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HiddenHorzOCR" w:hAnsi="Arial Narrow" w:cs="Arial"/>
          <w:b/>
          <w:bCs/>
          <w:sz w:val="22"/>
          <w:szCs w:val="22"/>
          <w:lang w:eastAsia="sk-SK"/>
        </w:rPr>
      </w:pPr>
    </w:p>
    <w:p w14:paraId="7B9DB082" w14:textId="161BD8B3" w:rsidR="00E646D5" w:rsidRPr="002530E0" w:rsidRDefault="00E646D5" w:rsidP="00181E7F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2530E0">
        <w:rPr>
          <w:rFonts w:ascii="Arial Narrow" w:eastAsia="HiddenHorzOCR" w:hAnsi="Arial Narrow" w:cs="HiddenHorzOCR"/>
          <w:sz w:val="22"/>
          <w:szCs w:val="22"/>
          <w:lang w:eastAsia="sk-SK"/>
        </w:rPr>
        <w:t>Táto zmluva nadobúda platnosť dňom jej podpisu oboma zmluvnými stranami a účinnosť dňom nasledujúcim po dni jej zverejnenia v Centrálnom registri zmlúv, ktorý v</w:t>
      </w:r>
      <w:r w:rsidR="00586927" w:rsidRPr="002530E0">
        <w:rPr>
          <w:rFonts w:ascii="Arial Narrow" w:eastAsia="HiddenHorzOCR" w:hAnsi="Arial Narrow" w:cs="HiddenHorzOCR"/>
          <w:sz w:val="22"/>
          <w:szCs w:val="22"/>
          <w:lang w:eastAsia="sk-SK"/>
        </w:rPr>
        <w:t>edie Úrad vlády SR v súlade</w:t>
      </w:r>
      <w:r w:rsidR="007566F6" w:rsidRPr="002530E0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so zákonom č.</w:t>
      </w:r>
      <w:r w:rsidRPr="002530E0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40/1964 Zb. Občiansky zákonník v znení neskorších predpisov.</w:t>
      </w:r>
    </w:p>
    <w:p w14:paraId="6B8976F7" w14:textId="77777777" w:rsidR="00E646D5" w:rsidRPr="002530E0" w:rsidRDefault="00E646D5" w:rsidP="00181E7F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HiddenHorzOCR"/>
          <w:sz w:val="22"/>
          <w:szCs w:val="22"/>
          <w:lang w:eastAsia="sk-SK"/>
        </w:rPr>
      </w:pPr>
      <w:r w:rsidRPr="002530E0">
        <w:rPr>
          <w:rFonts w:ascii="Arial Narrow" w:eastAsia="HiddenHorzOCR" w:hAnsi="Arial Narrow" w:cs="HiddenHorzOCR"/>
          <w:sz w:val="22"/>
          <w:szCs w:val="22"/>
          <w:lang w:eastAsia="sk-SK"/>
        </w:rPr>
        <w:t>Každá zo zmluvných strán sa zaväzuje menovať kontaktnú osobu, ktorá bude organizačne zabezpečovať všetky činnosti súvisiace s plnením podľa tejto zmluvy.</w:t>
      </w:r>
    </w:p>
    <w:p w14:paraId="13A5D8CB" w14:textId="77777777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Kontaktnou osobou za poskytovateľa je </w:t>
      </w:r>
      <w:r w:rsidR="007566F6">
        <w:rPr>
          <w:rFonts w:ascii="Arial Narrow" w:eastAsia="HiddenHorzOCR" w:hAnsi="Arial Narrow" w:cs="Arial"/>
          <w:sz w:val="22"/>
          <w:szCs w:val="22"/>
          <w:lang w:eastAsia="sk-SK"/>
        </w:rPr>
        <w:t>.......................................</w:t>
      </w:r>
    </w:p>
    <w:p w14:paraId="5C7AAF59" w14:textId="6B409B88" w:rsidR="00E646D5" w:rsidRPr="005C56D9" w:rsidRDefault="00E646D5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141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Kontaktnou osobou za objednávateľa je </w:t>
      </w:r>
      <w:r w:rsidR="00A60395">
        <w:rPr>
          <w:rFonts w:ascii="Arial Narrow" w:eastAsia="HiddenHorzOCR" w:hAnsi="Arial Narrow" w:cs="Arial"/>
          <w:sz w:val="22"/>
          <w:szCs w:val="22"/>
          <w:lang w:eastAsia="sk-SK"/>
        </w:rPr>
        <w:t xml:space="preserve">mjr. </w:t>
      </w:r>
      <w:r w:rsidR="00565A11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JUDr. Martina Pussová, </w:t>
      </w:r>
      <w:r w:rsidR="00FC6594" w:rsidRPr="005C56D9">
        <w:rPr>
          <w:rFonts w:ascii="Arial Narrow" w:eastAsia="HiddenHorzOCR" w:hAnsi="Arial Narrow" w:cs="Arial"/>
          <w:sz w:val="22"/>
          <w:szCs w:val="22"/>
          <w:lang w:eastAsia="sk-SK"/>
        </w:rPr>
        <w:t>icosl</w:t>
      </w:r>
      <w:r w:rsidR="00565A11" w:rsidRPr="005C56D9">
        <w:rPr>
          <w:rFonts w:ascii="Arial Narrow" w:eastAsia="HiddenHorzOCR" w:hAnsi="Arial Narrow" w:cs="Arial"/>
          <w:sz w:val="22"/>
          <w:szCs w:val="22"/>
          <w:lang w:eastAsia="sk-SK"/>
        </w:rPr>
        <w:t>@minv.sk</w:t>
      </w:r>
      <w:r w:rsidRPr="005C56D9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</w:p>
    <w:p w14:paraId="69A5CDBC" w14:textId="45551189" w:rsidR="00E646D5" w:rsidRPr="005C56D9" w:rsidRDefault="002530E0" w:rsidP="002530E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 xml:space="preserve">3.  </w:t>
      </w:r>
      <w:r w:rsidR="00AF57B1">
        <w:rPr>
          <w:rFonts w:ascii="Arial Narrow" w:eastAsia="HiddenHorzOCR" w:hAnsi="Arial Narrow" w:cs="Arial"/>
          <w:sz w:val="22"/>
          <w:szCs w:val="22"/>
          <w:lang w:eastAsia="sk-SK"/>
        </w:rPr>
        <w:t xml:space="preserve">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Túto zmluvu a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akékoľvek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prílohy k nej je možné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dopĺňať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alebo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meniť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len na základe vzájomnej dohody formou písomných očíslovaných dodatkov podpísaných oboma zmluvnými stranami, ktoré sa stanú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neoddeliteľnou súčasťou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tejto zmluvy. Zmluvné strany sa k návrhu dodatku vyjadria v lehote do tridsať (30) dní odo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dňa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jeho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doručenia.</w:t>
      </w:r>
    </w:p>
    <w:p w14:paraId="18D28E6D" w14:textId="785D1A8E" w:rsidR="00E646D5" w:rsidRPr="005C56D9" w:rsidRDefault="00AF57B1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/>
          <w:sz w:val="22"/>
          <w:szCs w:val="22"/>
          <w:lang w:eastAsia="sk-SK"/>
        </w:rPr>
        <w:t>4</w:t>
      </w:r>
      <w:r w:rsidR="002530E0">
        <w:rPr>
          <w:rFonts w:ascii="Arial Narrow" w:eastAsia="HiddenHorzOCR" w:hAnsi="Arial Narrow"/>
          <w:sz w:val="22"/>
          <w:szCs w:val="22"/>
          <w:lang w:eastAsia="sk-SK"/>
        </w:rPr>
        <w:t>.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 xml:space="preserve"> 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ab/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Na právne vzťahy neupravené touto zmluvou sa primerane použijú príslušné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ustanovenia </w:t>
      </w:r>
      <w:r w:rsidR="007C171A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>O</w:t>
      </w:r>
      <w:r w:rsidR="007C171A">
        <w:rPr>
          <w:rFonts w:ascii="Arial Narrow" w:eastAsia="HiddenHorzOCR" w:hAnsi="Arial Narrow" w:cs="HiddenHorzOCR"/>
          <w:sz w:val="22"/>
          <w:szCs w:val="22"/>
          <w:lang w:eastAsia="sk-SK"/>
        </w:rPr>
        <w:t>bchodného</w:t>
      </w:r>
      <w:r w:rsidR="007C171A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>zákonníka a ostatných právnych predpisov platných na území Slovenskej republiky.</w:t>
      </w:r>
    </w:p>
    <w:p w14:paraId="60AE9901" w14:textId="26D0AA48" w:rsidR="00E646D5" w:rsidRPr="005C56D9" w:rsidRDefault="00AF57B1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/>
          <w:sz w:val="22"/>
          <w:szCs w:val="22"/>
          <w:lang w:eastAsia="sk-SK"/>
        </w:rPr>
        <w:t>5.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 xml:space="preserve"> 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ab/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>Táto zmluva je vyhotovená v piatich originálnych rovnopisoch, z ktorých po podpise poskytovateľ obdrží dva (2) rovnopisy a objednávateľ tri (3) rovnopisy.</w:t>
      </w:r>
    </w:p>
    <w:p w14:paraId="5445F8A6" w14:textId="4DA6EF1C" w:rsidR="00E646D5" w:rsidRPr="005C56D9" w:rsidRDefault="00AF57B1" w:rsidP="00181E7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eastAsia="HiddenHorzOCR" w:hAnsi="Arial Narrow" w:cs="Arial"/>
          <w:sz w:val="22"/>
          <w:szCs w:val="22"/>
          <w:lang w:eastAsia="sk-SK"/>
        </w:rPr>
      </w:pPr>
      <w:r>
        <w:rPr>
          <w:rFonts w:ascii="Arial Narrow" w:eastAsia="HiddenHorzOCR" w:hAnsi="Arial Narrow" w:cs="Arial"/>
          <w:sz w:val="22"/>
          <w:szCs w:val="22"/>
          <w:lang w:eastAsia="sk-SK"/>
        </w:rPr>
        <w:t>6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>.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ab/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Zmluvné strany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vyhlasujú, že túto zmluvu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prečítali,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porozumeli jej obsahu a že je </w:t>
      </w:r>
      <w:r w:rsidR="00A60395">
        <w:rPr>
          <w:rFonts w:ascii="Arial Narrow" w:eastAsia="HiddenHorzOCR" w:hAnsi="Arial Narrow" w:cs="HiddenHorzOCR"/>
          <w:sz w:val="22"/>
          <w:szCs w:val="22"/>
          <w:lang w:eastAsia="sk-SK"/>
        </w:rPr>
        <w:t>vyjadrením ich slobodnej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 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 xml:space="preserve">a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vážnej vôle a </w:t>
      </w:r>
      <w:r w:rsidR="00E646D5" w:rsidRPr="005C56D9">
        <w:rPr>
          <w:rFonts w:ascii="Arial Narrow" w:eastAsia="HiddenHorzOCR" w:hAnsi="Arial Narrow"/>
          <w:sz w:val="22"/>
          <w:szCs w:val="22"/>
          <w:lang w:eastAsia="sk-SK"/>
        </w:rPr>
        <w:t xml:space="preserve">že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zmluvu neuzatvoril v tiesni alebo za nápadne nevýhodných podmienok, na znak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čoho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 xml:space="preserve">ju </w:t>
      </w:r>
      <w:r w:rsidR="00E646D5" w:rsidRPr="005C56D9">
        <w:rPr>
          <w:rFonts w:ascii="Arial Narrow" w:eastAsia="HiddenHorzOCR" w:hAnsi="Arial Narrow" w:cs="HiddenHorzOCR"/>
          <w:sz w:val="22"/>
          <w:szCs w:val="22"/>
          <w:lang w:eastAsia="sk-SK"/>
        </w:rPr>
        <w:t xml:space="preserve">vlastnoručne </w:t>
      </w:r>
      <w:r w:rsidR="00E646D5" w:rsidRPr="005C56D9">
        <w:rPr>
          <w:rFonts w:ascii="Arial Narrow" w:eastAsia="HiddenHorzOCR" w:hAnsi="Arial Narrow" w:cs="Arial"/>
          <w:sz w:val="22"/>
          <w:szCs w:val="22"/>
          <w:lang w:eastAsia="sk-SK"/>
        </w:rPr>
        <w:t>podpisujú.</w:t>
      </w:r>
    </w:p>
    <w:p w14:paraId="1B60CE8D" w14:textId="182FD293" w:rsidR="00E646D5" w:rsidRPr="005C56D9" w:rsidRDefault="00AF57B1" w:rsidP="00E646D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 w:rsidR="002530E0">
        <w:rPr>
          <w:rFonts w:ascii="Arial Narrow" w:hAnsi="Arial Narrow"/>
          <w:sz w:val="22"/>
          <w:szCs w:val="22"/>
        </w:rPr>
        <w:t>.</w:t>
      </w:r>
      <w:r w:rsidR="00E646D5" w:rsidRPr="005C56D9">
        <w:rPr>
          <w:rFonts w:ascii="Arial Narrow" w:hAnsi="Arial Narrow"/>
          <w:sz w:val="22"/>
          <w:szCs w:val="22"/>
        </w:rPr>
        <w:tab/>
        <w:t>Zmluva  má nasledujúce prílohy, ktoré tvoria jej neoddeliteľnú súčasť:</w:t>
      </w:r>
    </w:p>
    <w:p w14:paraId="6BE0AD52" w14:textId="77777777" w:rsidR="00E646D5" w:rsidRPr="005C56D9" w:rsidRDefault="00E646D5" w:rsidP="00E646D5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715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Príloha č. 1 - Opis predmetu zákazky</w:t>
      </w:r>
    </w:p>
    <w:p w14:paraId="2566022D" w14:textId="77777777" w:rsidR="00E646D5" w:rsidRPr="005C56D9" w:rsidRDefault="00E646D5" w:rsidP="00E646D5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715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lastRenderedPageBreak/>
        <w:t>Príloha č. 2 - Finančné náklady na pomoc obetiam obchodovania s ľuďmi</w:t>
      </w:r>
    </w:p>
    <w:p w14:paraId="556E34AA" w14:textId="77777777" w:rsidR="00E646D5" w:rsidRPr="005C56D9" w:rsidRDefault="00E646D5" w:rsidP="00E646D5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715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Príloha č. 3 - Zoznam subdodávateľov</w:t>
      </w:r>
    </w:p>
    <w:p w14:paraId="7FE7400F" w14:textId="77777777" w:rsidR="00E646D5" w:rsidRPr="005C56D9" w:rsidRDefault="00E646D5" w:rsidP="00E646D5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715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>Príloha č. 4 - Doklady preukazujúce akreditáciu</w:t>
      </w:r>
    </w:p>
    <w:p w14:paraId="65918BA3" w14:textId="77777777" w:rsidR="00E646D5" w:rsidRPr="005C56D9" w:rsidRDefault="00E646D5" w:rsidP="00E646D5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715"/>
        <w:jc w:val="both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</w:rPr>
        <w:t xml:space="preserve">Príloha č. 5 – </w:t>
      </w:r>
      <w:r w:rsidRPr="005C56D9">
        <w:rPr>
          <w:rFonts w:ascii="Arial Narrow" w:hAnsi="Arial Narrow" w:cs="Arial"/>
          <w:sz w:val="22"/>
          <w:szCs w:val="22"/>
        </w:rPr>
        <w:t>Návrh na plnenie kritérií na vyhodnotenie ponúk</w:t>
      </w:r>
    </w:p>
    <w:p w14:paraId="1BA6E6BA" w14:textId="77777777" w:rsidR="00E646D5" w:rsidRPr="005C56D9" w:rsidRDefault="00E646D5" w:rsidP="00E646D5">
      <w:pPr>
        <w:pStyle w:val="milos"/>
        <w:tabs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6CEE205F" w14:textId="77777777" w:rsidR="00E646D5" w:rsidRPr="005C56D9" w:rsidRDefault="00E646D5" w:rsidP="00E646D5">
      <w:pPr>
        <w:pStyle w:val="milos"/>
        <w:tabs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065CBC33" w14:textId="77777777" w:rsidR="00E646D5" w:rsidRPr="005C56D9" w:rsidRDefault="00E646D5" w:rsidP="00E646D5">
      <w:pPr>
        <w:pStyle w:val="milos"/>
        <w:tabs>
          <w:tab w:val="left" w:pos="4962"/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  <w:r w:rsidRPr="005C56D9">
        <w:rPr>
          <w:rFonts w:ascii="Arial Narrow" w:hAnsi="Arial Narrow"/>
          <w:sz w:val="22"/>
          <w:szCs w:val="22"/>
          <w:lang w:val="sk-SK"/>
        </w:rPr>
        <w:t>V Bratislave, dňa..................................</w:t>
      </w:r>
      <w:r w:rsidRPr="005C56D9">
        <w:rPr>
          <w:rFonts w:ascii="Arial Narrow" w:hAnsi="Arial Narrow"/>
          <w:sz w:val="22"/>
          <w:szCs w:val="22"/>
          <w:lang w:val="sk-SK"/>
        </w:rPr>
        <w:tab/>
        <w:t>V </w:t>
      </w:r>
      <w:r w:rsidR="00140ECB" w:rsidRPr="005C56D9">
        <w:rPr>
          <w:rFonts w:ascii="Arial Narrow" w:hAnsi="Arial Narrow"/>
          <w:sz w:val="22"/>
          <w:szCs w:val="22"/>
          <w:lang w:val="sk-SK"/>
        </w:rPr>
        <w:t>Bratislave</w:t>
      </w:r>
      <w:r w:rsidRPr="005C56D9">
        <w:rPr>
          <w:rFonts w:ascii="Arial Narrow" w:hAnsi="Arial Narrow"/>
          <w:sz w:val="22"/>
          <w:szCs w:val="22"/>
          <w:lang w:val="sk-SK"/>
        </w:rPr>
        <w:t>,    dňa................................</w:t>
      </w:r>
    </w:p>
    <w:p w14:paraId="2EACA25B" w14:textId="77777777" w:rsidR="00E646D5" w:rsidRPr="005C56D9" w:rsidRDefault="00E646D5" w:rsidP="00E646D5">
      <w:pPr>
        <w:pStyle w:val="milos"/>
        <w:tabs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2FDD4EE2" w14:textId="77777777" w:rsidR="00140ECB" w:rsidRPr="005C56D9" w:rsidRDefault="00140ECB" w:rsidP="00E646D5">
      <w:pPr>
        <w:pStyle w:val="milos"/>
        <w:tabs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5827F510" w14:textId="77777777" w:rsidR="00140ECB" w:rsidRPr="005C56D9" w:rsidRDefault="00140ECB" w:rsidP="00E646D5">
      <w:pPr>
        <w:pStyle w:val="milos"/>
        <w:tabs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0FF15329" w14:textId="77777777" w:rsidR="00E646D5" w:rsidRPr="005C56D9" w:rsidRDefault="00E646D5" w:rsidP="00E646D5">
      <w:pPr>
        <w:pStyle w:val="milos"/>
        <w:tabs>
          <w:tab w:val="left" w:pos="5103"/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  <w:r w:rsidRPr="005C56D9">
        <w:rPr>
          <w:rFonts w:ascii="Arial Narrow" w:hAnsi="Arial Narrow"/>
          <w:sz w:val="22"/>
          <w:szCs w:val="22"/>
          <w:lang w:val="sk-SK"/>
        </w:rPr>
        <w:t xml:space="preserve">Za objednávateľa </w:t>
      </w:r>
      <w:r w:rsidR="00140ECB" w:rsidRPr="005C56D9">
        <w:rPr>
          <w:rFonts w:ascii="Arial Narrow" w:hAnsi="Arial Narrow"/>
          <w:sz w:val="22"/>
          <w:szCs w:val="22"/>
          <w:lang w:val="sk-SK"/>
        </w:rPr>
        <w:tab/>
      </w:r>
      <w:r w:rsidRPr="005C56D9">
        <w:rPr>
          <w:rFonts w:ascii="Arial Narrow" w:hAnsi="Arial Narrow"/>
          <w:sz w:val="22"/>
          <w:szCs w:val="22"/>
          <w:lang w:val="sk-SK"/>
        </w:rPr>
        <w:t>Za poskytovateľa</w:t>
      </w:r>
    </w:p>
    <w:p w14:paraId="38101866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</w:p>
    <w:p w14:paraId="5C84C5FD" w14:textId="77777777" w:rsidR="00B73CC0" w:rsidRPr="005C56D9" w:rsidRDefault="00B73CC0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</w:p>
    <w:p w14:paraId="6CAC58F1" w14:textId="77777777" w:rsidR="00140ECB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 w:rsidRPr="005C56D9">
        <w:rPr>
          <w:rFonts w:ascii="Arial Narrow" w:hAnsi="Arial Narrow" w:cs="Arial"/>
          <w:sz w:val="22"/>
          <w:szCs w:val="22"/>
        </w:rPr>
        <w:t>____________________________                                            ____________________________</w:t>
      </w:r>
    </w:p>
    <w:p w14:paraId="2ADD142E" w14:textId="77777777" w:rsidR="00140ECB" w:rsidRPr="005C56D9" w:rsidRDefault="00E646D5" w:rsidP="00140ECB">
      <w:pPr>
        <w:tabs>
          <w:tab w:val="clear" w:pos="4500"/>
          <w:tab w:val="num" w:pos="1080"/>
          <w:tab w:val="left" w:pos="5245"/>
          <w:tab w:val="left" w:leader="dot" w:pos="10034"/>
        </w:tabs>
        <w:rPr>
          <w:rFonts w:ascii="Arial Narrow" w:hAnsi="Arial Narrow" w:cs="Arial"/>
          <w:sz w:val="22"/>
          <w:szCs w:val="22"/>
        </w:rPr>
      </w:pPr>
      <w:r w:rsidRPr="005C56D9">
        <w:rPr>
          <w:rFonts w:ascii="Arial Narrow" w:hAnsi="Arial Narrow" w:cs="Arial"/>
          <w:sz w:val="22"/>
          <w:szCs w:val="22"/>
        </w:rPr>
        <w:t xml:space="preserve">       </w:t>
      </w:r>
      <w:r w:rsidR="00140ECB" w:rsidRPr="005C56D9">
        <w:rPr>
          <w:rFonts w:ascii="Arial Narrow" w:hAnsi="Arial Narrow" w:cs="Arial"/>
          <w:sz w:val="22"/>
          <w:szCs w:val="22"/>
        </w:rPr>
        <w:tab/>
      </w:r>
      <w:r w:rsidR="00140ECB" w:rsidRPr="005C56D9">
        <w:rPr>
          <w:rFonts w:ascii="Arial Narrow" w:hAnsi="Arial Narrow" w:cs="Arial"/>
          <w:sz w:val="22"/>
          <w:szCs w:val="22"/>
        </w:rPr>
        <w:tab/>
      </w:r>
      <w:r w:rsidR="00140ECB" w:rsidRPr="005C56D9">
        <w:rPr>
          <w:rFonts w:ascii="Arial Narrow" w:hAnsi="Arial Narrow" w:cs="Arial"/>
          <w:sz w:val="22"/>
          <w:szCs w:val="22"/>
        </w:rPr>
        <w:tab/>
        <w:t xml:space="preserve"> </w:t>
      </w:r>
    </w:p>
    <w:p w14:paraId="7E5C01A6" w14:textId="77777777" w:rsidR="00140ECB" w:rsidRPr="005C56D9" w:rsidRDefault="00140ECB" w:rsidP="00140ECB">
      <w:pPr>
        <w:tabs>
          <w:tab w:val="num" w:pos="1080"/>
          <w:tab w:val="left" w:leader="dot" w:pos="10034"/>
        </w:tabs>
        <w:rPr>
          <w:rFonts w:ascii="Arial Narrow" w:hAnsi="Arial Narrow" w:cs="Arial"/>
          <w:sz w:val="22"/>
          <w:szCs w:val="22"/>
        </w:rPr>
      </w:pPr>
      <w:r w:rsidRPr="005C56D9">
        <w:rPr>
          <w:rFonts w:ascii="Arial Narrow" w:hAnsi="Arial Narrow"/>
          <w:b/>
          <w:bCs/>
          <w:sz w:val="22"/>
          <w:szCs w:val="22"/>
        </w:rPr>
        <w:tab/>
      </w:r>
      <w:r w:rsidRPr="005C56D9">
        <w:rPr>
          <w:rFonts w:ascii="Arial Narrow" w:hAnsi="Arial Narrow"/>
          <w:b/>
          <w:bCs/>
          <w:sz w:val="22"/>
          <w:szCs w:val="22"/>
        </w:rPr>
        <w:tab/>
      </w:r>
    </w:p>
    <w:p w14:paraId="2AB82E73" w14:textId="77777777" w:rsidR="00140ECB" w:rsidRPr="005C56D9" w:rsidRDefault="00140ECB" w:rsidP="00140ECB"/>
    <w:p w14:paraId="76DAB00A" w14:textId="77777777" w:rsidR="00140ECB" w:rsidRPr="005C56D9" w:rsidRDefault="00140ECB" w:rsidP="00140ECB"/>
    <w:p w14:paraId="3EA06DAA" w14:textId="77777777" w:rsidR="00140ECB" w:rsidRPr="005C56D9" w:rsidRDefault="00140ECB" w:rsidP="00140ECB"/>
    <w:p w14:paraId="2B9BDA51" w14:textId="77777777" w:rsidR="00140ECB" w:rsidRPr="005C56D9" w:rsidRDefault="00140ECB" w:rsidP="00140ECB">
      <w:pPr>
        <w:pStyle w:val="milos"/>
        <w:tabs>
          <w:tab w:val="left" w:pos="4962"/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  <w:r w:rsidRPr="005C56D9">
        <w:rPr>
          <w:rFonts w:ascii="Arial Narrow" w:hAnsi="Arial Narrow"/>
          <w:sz w:val="22"/>
          <w:szCs w:val="22"/>
          <w:lang w:val="sk-SK"/>
        </w:rPr>
        <w:tab/>
      </w:r>
      <w:r w:rsidRPr="005C56D9">
        <w:rPr>
          <w:rFonts w:ascii="Arial Narrow" w:hAnsi="Arial Narrow"/>
          <w:sz w:val="22"/>
          <w:szCs w:val="22"/>
          <w:lang w:val="sk-SK"/>
        </w:rPr>
        <w:tab/>
      </w:r>
    </w:p>
    <w:p w14:paraId="15131AD0" w14:textId="77777777" w:rsidR="00313E64" w:rsidRPr="005C56D9" w:rsidRDefault="00313E64" w:rsidP="00140ECB">
      <w:pPr>
        <w:pStyle w:val="milos"/>
        <w:tabs>
          <w:tab w:val="left" w:pos="4962"/>
          <w:tab w:val="left" w:pos="8505"/>
        </w:tabs>
        <w:ind w:left="0" w:right="-1"/>
        <w:rPr>
          <w:rFonts w:ascii="Arial Narrow" w:hAnsi="Arial Narrow"/>
          <w:sz w:val="22"/>
          <w:szCs w:val="22"/>
          <w:lang w:val="sk-SK"/>
        </w:rPr>
      </w:pPr>
    </w:p>
    <w:p w14:paraId="18F858AF" w14:textId="77777777" w:rsidR="00E646D5" w:rsidRPr="005C56D9" w:rsidRDefault="00140ECB" w:rsidP="007566F6">
      <w:pPr>
        <w:pStyle w:val="milos"/>
        <w:tabs>
          <w:tab w:val="left" w:pos="4962"/>
          <w:tab w:val="left" w:pos="8505"/>
        </w:tabs>
        <w:ind w:left="0" w:right="-1"/>
        <w:rPr>
          <w:rFonts w:ascii="Arial Narrow" w:hAnsi="Arial Narrow"/>
          <w:sz w:val="22"/>
          <w:szCs w:val="22"/>
        </w:rPr>
      </w:pPr>
      <w:r w:rsidRPr="005C56D9">
        <w:rPr>
          <w:rFonts w:ascii="Arial Narrow" w:hAnsi="Arial Narrow"/>
          <w:sz w:val="22"/>
          <w:szCs w:val="22"/>
          <w:lang w:val="sk-SK"/>
        </w:rPr>
        <w:tab/>
      </w:r>
      <w:r w:rsidRPr="005C56D9">
        <w:rPr>
          <w:rFonts w:ascii="Arial Narrow" w:hAnsi="Arial Narrow"/>
          <w:sz w:val="22"/>
          <w:szCs w:val="22"/>
          <w:lang w:val="sk-SK"/>
        </w:rPr>
        <w:tab/>
      </w:r>
    </w:p>
    <w:p w14:paraId="0A6EF11E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D24C092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z w:val="24"/>
          <w:szCs w:val="24"/>
        </w:rPr>
      </w:pPr>
    </w:p>
    <w:p w14:paraId="65FC957A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z w:val="24"/>
          <w:szCs w:val="24"/>
        </w:rPr>
      </w:pPr>
    </w:p>
    <w:p w14:paraId="25FF4D80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z w:val="24"/>
          <w:szCs w:val="24"/>
        </w:rPr>
      </w:pPr>
    </w:p>
    <w:p w14:paraId="4E4CFBB8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z w:val="24"/>
          <w:szCs w:val="24"/>
        </w:rPr>
      </w:pPr>
    </w:p>
    <w:p w14:paraId="7A61A1F9" w14:textId="77777777" w:rsidR="00E646D5" w:rsidRPr="005C56D9" w:rsidRDefault="00E646D5" w:rsidP="00E646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z w:val="24"/>
          <w:szCs w:val="24"/>
        </w:rPr>
      </w:pPr>
    </w:p>
    <w:p w14:paraId="0E8FCF63" w14:textId="77777777" w:rsidR="0008770A" w:rsidRPr="005C56D9" w:rsidRDefault="0008770A"/>
    <w:sectPr w:rsidR="0008770A" w:rsidRPr="005C56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996A0" w14:textId="77777777" w:rsidR="00561BAB" w:rsidRDefault="00561BAB" w:rsidP="00BE4A6B">
      <w:r>
        <w:separator/>
      </w:r>
    </w:p>
  </w:endnote>
  <w:endnote w:type="continuationSeparator" w:id="0">
    <w:p w14:paraId="0F37B877" w14:textId="77777777" w:rsidR="00561BAB" w:rsidRDefault="00561BAB" w:rsidP="00BE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EA3FE" w14:textId="77777777" w:rsidR="00561BAB" w:rsidRDefault="00561BAB" w:rsidP="00BE4A6B">
      <w:r>
        <w:separator/>
      </w:r>
    </w:p>
  </w:footnote>
  <w:footnote w:type="continuationSeparator" w:id="0">
    <w:p w14:paraId="5B084747" w14:textId="77777777" w:rsidR="00561BAB" w:rsidRDefault="00561BAB" w:rsidP="00BE4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AAC84" w14:textId="77777777" w:rsidR="00BE4A6B" w:rsidRPr="00D73605" w:rsidRDefault="00BE4A6B" w:rsidP="00BE4A6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2</w:t>
    </w:r>
    <w:r w:rsidRPr="00D73605">
      <w:rPr>
        <w:rFonts w:ascii="Arial Narrow" w:hAnsi="Arial Narrow"/>
      </w:rPr>
      <w:t xml:space="preserve"> súťažných podkladov </w:t>
    </w:r>
    <w:r>
      <w:rPr>
        <w:rFonts w:ascii="Arial Narrow" w:hAnsi="Arial Narrow"/>
      </w:rPr>
      <w:t>–</w:t>
    </w:r>
    <w:r w:rsidRPr="00D73605">
      <w:rPr>
        <w:rFonts w:ascii="Arial Narrow" w:hAnsi="Arial Narrow"/>
      </w:rPr>
      <w:t xml:space="preserve"> </w:t>
    </w:r>
    <w:r>
      <w:rPr>
        <w:rFonts w:ascii="Arial Narrow" w:hAnsi="Arial Narrow"/>
      </w:rPr>
      <w:t>Zmluva o poskytovaní služieb</w:t>
    </w:r>
    <w:r w:rsidRPr="00D73605">
      <w:rPr>
        <w:rFonts w:ascii="Arial Narrow" w:hAnsi="Arial Narrow"/>
      </w:rPr>
      <w:t xml:space="preserve"> </w:t>
    </w:r>
  </w:p>
  <w:p w14:paraId="3EF91806" w14:textId="77777777" w:rsidR="00BE4A6B" w:rsidRPr="00BE4A6B" w:rsidRDefault="00BE4A6B" w:rsidP="00BE4A6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07EA"/>
    <w:multiLevelType w:val="hybridMultilevel"/>
    <w:tmpl w:val="9508D1DE"/>
    <w:lvl w:ilvl="0" w:tplc="86C84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1A11"/>
    <w:multiLevelType w:val="hybridMultilevel"/>
    <w:tmpl w:val="9508D1DE"/>
    <w:lvl w:ilvl="0" w:tplc="86C84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074FA"/>
    <w:multiLevelType w:val="hybridMultilevel"/>
    <w:tmpl w:val="BAFCE45A"/>
    <w:lvl w:ilvl="0" w:tplc="8546593E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827CB"/>
    <w:multiLevelType w:val="hybridMultilevel"/>
    <w:tmpl w:val="2FE6FE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45CA"/>
    <w:multiLevelType w:val="hybridMultilevel"/>
    <w:tmpl w:val="0AB2CC96"/>
    <w:lvl w:ilvl="0" w:tplc="0B9E11D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331022D1"/>
    <w:multiLevelType w:val="multilevel"/>
    <w:tmpl w:val="F20449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55C5A50"/>
    <w:multiLevelType w:val="hybridMultilevel"/>
    <w:tmpl w:val="DB500CF8"/>
    <w:lvl w:ilvl="0" w:tplc="041B0017">
      <w:start w:val="1"/>
      <w:numFmt w:val="lowerLetter"/>
      <w:lvlText w:val="%1)"/>
      <w:lvlJc w:val="left"/>
      <w:pPr>
        <w:ind w:left="1141" w:hanging="360"/>
      </w:pPr>
    </w:lvl>
    <w:lvl w:ilvl="1" w:tplc="041B0019" w:tentative="1">
      <w:start w:val="1"/>
      <w:numFmt w:val="lowerLetter"/>
      <w:lvlText w:val="%2."/>
      <w:lvlJc w:val="left"/>
      <w:pPr>
        <w:ind w:left="1861" w:hanging="360"/>
      </w:pPr>
    </w:lvl>
    <w:lvl w:ilvl="2" w:tplc="041B001B" w:tentative="1">
      <w:start w:val="1"/>
      <w:numFmt w:val="lowerRoman"/>
      <w:lvlText w:val="%3."/>
      <w:lvlJc w:val="right"/>
      <w:pPr>
        <w:ind w:left="2581" w:hanging="180"/>
      </w:pPr>
    </w:lvl>
    <w:lvl w:ilvl="3" w:tplc="041B000F" w:tentative="1">
      <w:start w:val="1"/>
      <w:numFmt w:val="decimal"/>
      <w:lvlText w:val="%4."/>
      <w:lvlJc w:val="left"/>
      <w:pPr>
        <w:ind w:left="3301" w:hanging="360"/>
      </w:pPr>
    </w:lvl>
    <w:lvl w:ilvl="4" w:tplc="041B0019" w:tentative="1">
      <w:start w:val="1"/>
      <w:numFmt w:val="lowerLetter"/>
      <w:lvlText w:val="%5."/>
      <w:lvlJc w:val="left"/>
      <w:pPr>
        <w:ind w:left="4021" w:hanging="360"/>
      </w:pPr>
    </w:lvl>
    <w:lvl w:ilvl="5" w:tplc="041B001B" w:tentative="1">
      <w:start w:val="1"/>
      <w:numFmt w:val="lowerRoman"/>
      <w:lvlText w:val="%6."/>
      <w:lvlJc w:val="right"/>
      <w:pPr>
        <w:ind w:left="4741" w:hanging="180"/>
      </w:pPr>
    </w:lvl>
    <w:lvl w:ilvl="6" w:tplc="041B000F" w:tentative="1">
      <w:start w:val="1"/>
      <w:numFmt w:val="decimal"/>
      <w:lvlText w:val="%7."/>
      <w:lvlJc w:val="left"/>
      <w:pPr>
        <w:ind w:left="5461" w:hanging="360"/>
      </w:pPr>
    </w:lvl>
    <w:lvl w:ilvl="7" w:tplc="041B0019" w:tentative="1">
      <w:start w:val="1"/>
      <w:numFmt w:val="lowerLetter"/>
      <w:lvlText w:val="%8."/>
      <w:lvlJc w:val="left"/>
      <w:pPr>
        <w:ind w:left="6181" w:hanging="360"/>
      </w:pPr>
    </w:lvl>
    <w:lvl w:ilvl="8" w:tplc="041B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36227A77"/>
    <w:multiLevelType w:val="hybridMultilevel"/>
    <w:tmpl w:val="1AA80124"/>
    <w:lvl w:ilvl="0" w:tplc="954CE7E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818D4"/>
    <w:multiLevelType w:val="hybridMultilevel"/>
    <w:tmpl w:val="60A624B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001EEB"/>
    <w:multiLevelType w:val="multilevel"/>
    <w:tmpl w:val="6B4810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4D16B9C"/>
    <w:multiLevelType w:val="multilevel"/>
    <w:tmpl w:val="216CB0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DCD2229"/>
    <w:multiLevelType w:val="multilevel"/>
    <w:tmpl w:val="0E4267AE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 Narrow" w:eastAsia="Times New Roman" w:hAnsi="Arial Narrow" w:cs="Tahoma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71790847"/>
    <w:multiLevelType w:val="hybridMultilevel"/>
    <w:tmpl w:val="6D6E9764"/>
    <w:lvl w:ilvl="0" w:tplc="3B8E4B2A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85E54"/>
    <w:multiLevelType w:val="hybridMultilevel"/>
    <w:tmpl w:val="18802D4C"/>
    <w:lvl w:ilvl="0" w:tplc="3252D84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6"/>
  </w:num>
  <w:num w:numId="8">
    <w:abstractNumId w:val="9"/>
  </w:num>
  <w:num w:numId="9">
    <w:abstractNumId w:val="5"/>
  </w:num>
  <w:num w:numId="10">
    <w:abstractNumId w:val="12"/>
  </w:num>
  <w:num w:numId="11">
    <w:abstractNumId w:val="2"/>
  </w:num>
  <w:num w:numId="12">
    <w:abstractNumId w:val="0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D5"/>
    <w:rsid w:val="00014107"/>
    <w:rsid w:val="0007601A"/>
    <w:rsid w:val="000867D6"/>
    <w:rsid w:val="0008770A"/>
    <w:rsid w:val="000A0C6D"/>
    <w:rsid w:val="000B16F1"/>
    <w:rsid w:val="000F2839"/>
    <w:rsid w:val="000F6381"/>
    <w:rsid w:val="00140ECB"/>
    <w:rsid w:val="00162B78"/>
    <w:rsid w:val="00181E7F"/>
    <w:rsid w:val="001872A8"/>
    <w:rsid w:val="001A65C2"/>
    <w:rsid w:val="0023665D"/>
    <w:rsid w:val="002530E0"/>
    <w:rsid w:val="00283AF1"/>
    <w:rsid w:val="00290B3F"/>
    <w:rsid w:val="00311598"/>
    <w:rsid w:val="00313E64"/>
    <w:rsid w:val="00324E55"/>
    <w:rsid w:val="003554D2"/>
    <w:rsid w:val="0038617B"/>
    <w:rsid w:val="00387B35"/>
    <w:rsid w:val="003A56EC"/>
    <w:rsid w:val="004E6733"/>
    <w:rsid w:val="00530879"/>
    <w:rsid w:val="00561BAB"/>
    <w:rsid w:val="00565A11"/>
    <w:rsid w:val="00586927"/>
    <w:rsid w:val="005C56D9"/>
    <w:rsid w:val="005D08E0"/>
    <w:rsid w:val="005D7329"/>
    <w:rsid w:val="005F7952"/>
    <w:rsid w:val="00617E51"/>
    <w:rsid w:val="00660B38"/>
    <w:rsid w:val="006A2D5D"/>
    <w:rsid w:val="006D59B5"/>
    <w:rsid w:val="006D68C6"/>
    <w:rsid w:val="006E41D3"/>
    <w:rsid w:val="00727F29"/>
    <w:rsid w:val="007352A8"/>
    <w:rsid w:val="007566F6"/>
    <w:rsid w:val="00780E62"/>
    <w:rsid w:val="00796A18"/>
    <w:rsid w:val="007A7BE2"/>
    <w:rsid w:val="007C171A"/>
    <w:rsid w:val="007D4BE0"/>
    <w:rsid w:val="007F5E19"/>
    <w:rsid w:val="00880322"/>
    <w:rsid w:val="008904E4"/>
    <w:rsid w:val="008E2BBF"/>
    <w:rsid w:val="009310F8"/>
    <w:rsid w:val="009B0D8A"/>
    <w:rsid w:val="009D17DF"/>
    <w:rsid w:val="00A34896"/>
    <w:rsid w:val="00A60395"/>
    <w:rsid w:val="00AC4FF8"/>
    <w:rsid w:val="00AE2CE1"/>
    <w:rsid w:val="00AF44A8"/>
    <w:rsid w:val="00AF57B1"/>
    <w:rsid w:val="00B0579E"/>
    <w:rsid w:val="00B3412D"/>
    <w:rsid w:val="00B61C38"/>
    <w:rsid w:val="00B725B4"/>
    <w:rsid w:val="00B73CC0"/>
    <w:rsid w:val="00BA55C8"/>
    <w:rsid w:val="00BB3ADB"/>
    <w:rsid w:val="00BC0918"/>
    <w:rsid w:val="00BD32AA"/>
    <w:rsid w:val="00BE4A6B"/>
    <w:rsid w:val="00C75E09"/>
    <w:rsid w:val="00CD0B87"/>
    <w:rsid w:val="00CD3291"/>
    <w:rsid w:val="00CE720D"/>
    <w:rsid w:val="00CF1DE6"/>
    <w:rsid w:val="00D07DA7"/>
    <w:rsid w:val="00D17840"/>
    <w:rsid w:val="00D93C5B"/>
    <w:rsid w:val="00D93FCB"/>
    <w:rsid w:val="00DF6810"/>
    <w:rsid w:val="00E45AE9"/>
    <w:rsid w:val="00E646D5"/>
    <w:rsid w:val="00E7698B"/>
    <w:rsid w:val="00E93A75"/>
    <w:rsid w:val="00EB0DCE"/>
    <w:rsid w:val="00EE1C76"/>
    <w:rsid w:val="00F33694"/>
    <w:rsid w:val="00F96049"/>
    <w:rsid w:val="00FB14CD"/>
    <w:rsid w:val="00FB4B31"/>
    <w:rsid w:val="00FC6594"/>
    <w:rsid w:val="00FD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14DE"/>
  <w15:docId w15:val="{7E85A333-634D-4AAD-A3E4-B4057F70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46D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E646D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E646D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zov">
    <w:name w:val="Title"/>
    <w:basedOn w:val="Normlny"/>
    <w:link w:val="NzovChar"/>
    <w:qFormat/>
    <w:rsid w:val="00E646D5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E646D5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E646D5"/>
    <w:pPr>
      <w:ind w:left="708"/>
    </w:pPr>
  </w:style>
  <w:style w:type="character" w:customStyle="1" w:styleId="OdsekzoznamuChar">
    <w:name w:val="Odsek zoznamu Char"/>
    <w:link w:val="Odsekzoznamu"/>
    <w:uiPriority w:val="99"/>
    <w:locked/>
    <w:rsid w:val="00E646D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ilos">
    <w:name w:val="milos"/>
    <w:basedOn w:val="Normlny"/>
    <w:rsid w:val="00E646D5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paragraph" w:styleId="Hlavika">
    <w:name w:val="header"/>
    <w:basedOn w:val="Normlny"/>
    <w:link w:val="HlavikaChar"/>
    <w:uiPriority w:val="99"/>
    <w:rsid w:val="0023665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665D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2530E0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1"/>
    <w:unhideWhenUsed/>
    <w:qFormat/>
    <w:rsid w:val="00BE4A6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BE4A6B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BE4A6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4A6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769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698B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698B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69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698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98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E88CE-B85C-4AA8-BCC6-E042B8BA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Poláček</dc:creator>
  <cp:lastModifiedBy>Nikola Šimunová</cp:lastModifiedBy>
  <cp:revision>3</cp:revision>
  <cp:lastPrinted>2022-03-07T09:29:00Z</cp:lastPrinted>
  <dcterms:created xsi:type="dcterms:W3CDTF">2022-03-07T09:16:00Z</dcterms:created>
  <dcterms:modified xsi:type="dcterms:W3CDTF">2022-03-07T09:29:00Z</dcterms:modified>
</cp:coreProperties>
</file>